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wmf" ContentType="image/x-w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emf" ContentType="image/x-emf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B51" w:rsidRDefault="00D94B51" w:rsidP="00E3131F">
      <w:pPr>
        <w:spacing w:before="360"/>
        <w:jc w:val="center"/>
        <w:rPr>
          <w:b/>
          <w:bCs/>
          <w:w w:val="105"/>
          <w:sz w:val="28"/>
          <w:szCs w:val="28"/>
          <w:lang w:val="fr-FR" w:eastAsia="fr-FR"/>
        </w:rPr>
      </w:pPr>
    </w:p>
    <w:tbl>
      <w:tblPr>
        <w:tblpPr w:leftFromText="180" w:rightFromText="180" w:vertAnchor="page" w:horzAnchor="margin" w:tblpXSpec="right" w:tblpY="3361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581"/>
      </w:tblGrid>
      <w:tr w:rsidR="00F35D1C" w:rsidRPr="00D94B51" w:rsidTr="00F35D1C">
        <w:trPr>
          <w:trHeight w:hRule="exact" w:val="4748"/>
        </w:trPr>
        <w:tc>
          <w:tcPr>
            <w:tcW w:w="7581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:rsidR="00F35D1C" w:rsidRPr="00AB1F6A" w:rsidRDefault="00F35D1C" w:rsidP="00F35D1C">
            <w:pPr>
              <w:spacing w:before="468"/>
              <w:jc w:val="center"/>
              <w:rPr>
                <w:spacing w:val="-10"/>
                <w:w w:val="120"/>
                <w:sz w:val="48"/>
                <w:szCs w:val="48"/>
                <w:lang w:val="fr-FR" w:eastAsia="fr-FR"/>
              </w:rPr>
            </w:pPr>
            <w:r w:rsidRPr="00AB1F6A">
              <w:rPr>
                <w:spacing w:val="-10"/>
                <w:w w:val="120"/>
                <w:sz w:val="48"/>
                <w:szCs w:val="48"/>
                <w:lang w:val="fr-FR" w:eastAsia="fr-FR"/>
              </w:rPr>
              <w:t xml:space="preserve">Chapitre </w:t>
            </w:r>
            <w:r w:rsidRPr="00AB1F6A">
              <w:rPr>
                <w:w w:val="105"/>
                <w:sz w:val="48"/>
                <w:szCs w:val="48"/>
                <w:lang w:val="fr-FR" w:eastAsia="fr-FR"/>
              </w:rPr>
              <w:t>II</w:t>
            </w:r>
          </w:p>
          <w:p w:rsidR="00F35D1C" w:rsidRPr="00D94B51" w:rsidRDefault="00F35D1C" w:rsidP="00F35D1C">
            <w:pPr>
              <w:spacing w:before="360"/>
              <w:jc w:val="center"/>
              <w:rPr>
                <w:spacing w:val="-4"/>
                <w:w w:val="105"/>
                <w:sz w:val="72"/>
                <w:szCs w:val="72"/>
                <w:lang w:val="fr-FR" w:eastAsia="fr-FR"/>
              </w:rPr>
            </w:pPr>
            <w:r w:rsidRPr="00D94B51">
              <w:rPr>
                <w:spacing w:val="-4"/>
                <w:w w:val="105"/>
                <w:sz w:val="72"/>
                <w:szCs w:val="72"/>
                <w:lang w:val="fr-FR" w:eastAsia="fr-FR"/>
              </w:rPr>
              <w:t>Schéma Equivalent et Modèle</w:t>
            </w:r>
          </w:p>
          <w:p w:rsidR="00F35D1C" w:rsidRPr="00D94B51" w:rsidRDefault="00F35D1C" w:rsidP="00F35D1C">
            <w:pPr>
              <w:spacing w:after="720"/>
              <w:jc w:val="center"/>
              <w:rPr>
                <w:w w:val="105"/>
                <w:sz w:val="72"/>
                <w:szCs w:val="72"/>
                <w:lang w:val="fr-FR" w:eastAsia="fr-FR"/>
              </w:rPr>
            </w:pPr>
            <w:r w:rsidRPr="00D94B51">
              <w:rPr>
                <w:w w:val="105"/>
                <w:sz w:val="72"/>
                <w:szCs w:val="72"/>
                <w:lang w:val="fr-FR" w:eastAsia="fr-FR"/>
              </w:rPr>
              <w:t>Mathématique</w:t>
            </w:r>
          </w:p>
          <w:p w:rsidR="00F35D1C" w:rsidRPr="00A60E34" w:rsidRDefault="00F35D1C" w:rsidP="00F35D1C">
            <w:pPr>
              <w:spacing w:before="180" w:after="1080" w:line="271" w:lineRule="auto"/>
              <w:ind w:left="792"/>
              <w:jc w:val="center"/>
              <w:rPr>
                <w:sz w:val="72"/>
                <w:szCs w:val="72"/>
                <w:lang w:val="fr-FR" w:eastAsia="fr-FR"/>
              </w:rPr>
            </w:pPr>
          </w:p>
        </w:tc>
      </w:tr>
    </w:tbl>
    <w:p w:rsidR="00D94B51" w:rsidRDefault="00D94B51">
      <w:pPr>
        <w:widowControl/>
        <w:kinsoku/>
        <w:spacing w:after="200" w:line="276" w:lineRule="auto"/>
        <w:rPr>
          <w:b/>
          <w:bCs/>
          <w:w w:val="105"/>
          <w:sz w:val="28"/>
          <w:szCs w:val="28"/>
          <w:lang w:val="fr-FR" w:eastAsia="fr-FR"/>
        </w:rPr>
      </w:pPr>
      <w:r>
        <w:rPr>
          <w:b/>
          <w:bCs/>
          <w:w w:val="105"/>
          <w:sz w:val="28"/>
          <w:szCs w:val="28"/>
          <w:lang w:val="fr-FR" w:eastAsia="fr-FR"/>
        </w:rPr>
        <w:br w:type="page"/>
      </w:r>
    </w:p>
    <w:p w:rsidR="00D94B51" w:rsidRDefault="00D94B51">
      <w:pPr>
        <w:widowControl/>
        <w:kinsoku/>
        <w:spacing w:after="200" w:line="276" w:lineRule="auto"/>
        <w:rPr>
          <w:b/>
          <w:bCs/>
          <w:w w:val="105"/>
          <w:sz w:val="28"/>
          <w:szCs w:val="28"/>
          <w:lang w:val="fr-FR" w:eastAsia="fr-FR"/>
        </w:rPr>
      </w:pPr>
    </w:p>
    <w:p w:rsidR="005A333A" w:rsidRPr="00C736C2" w:rsidRDefault="005A333A" w:rsidP="00E3131F">
      <w:pPr>
        <w:spacing w:before="360"/>
        <w:jc w:val="center"/>
        <w:rPr>
          <w:b/>
          <w:bCs/>
          <w:w w:val="105"/>
          <w:sz w:val="28"/>
          <w:szCs w:val="28"/>
          <w:lang w:val="fr-FR" w:eastAsia="fr-FR"/>
        </w:rPr>
      </w:pPr>
      <w:r w:rsidRPr="00C736C2">
        <w:rPr>
          <w:b/>
          <w:bCs/>
          <w:w w:val="105"/>
          <w:sz w:val="28"/>
          <w:szCs w:val="28"/>
          <w:lang w:val="fr-FR" w:eastAsia="fr-FR"/>
        </w:rPr>
        <w:t>Chapitre II</w:t>
      </w:r>
    </w:p>
    <w:p w:rsidR="005A333A" w:rsidRPr="00C736C2" w:rsidRDefault="005A333A" w:rsidP="00E3131F">
      <w:pPr>
        <w:spacing w:before="360"/>
        <w:jc w:val="center"/>
        <w:rPr>
          <w:b/>
          <w:bCs/>
          <w:spacing w:val="-4"/>
          <w:w w:val="105"/>
          <w:sz w:val="36"/>
          <w:szCs w:val="36"/>
          <w:lang w:val="fr-FR" w:eastAsia="fr-FR"/>
        </w:rPr>
      </w:pPr>
      <w:r w:rsidRPr="00C736C2">
        <w:rPr>
          <w:b/>
          <w:bCs/>
          <w:spacing w:val="-4"/>
          <w:w w:val="105"/>
          <w:sz w:val="36"/>
          <w:szCs w:val="36"/>
          <w:lang w:val="fr-FR" w:eastAsia="fr-FR"/>
        </w:rPr>
        <w:t>Schéma Equivalent et Modèle</w:t>
      </w:r>
    </w:p>
    <w:p w:rsidR="005A333A" w:rsidRPr="00C736C2" w:rsidRDefault="005A333A" w:rsidP="00E3131F">
      <w:pPr>
        <w:spacing w:after="720"/>
        <w:jc w:val="center"/>
        <w:rPr>
          <w:b/>
          <w:bCs/>
          <w:w w:val="105"/>
          <w:sz w:val="36"/>
          <w:szCs w:val="36"/>
          <w:lang w:val="fr-FR" w:eastAsia="fr-FR"/>
        </w:rPr>
      </w:pPr>
      <w:r w:rsidRPr="00C736C2">
        <w:rPr>
          <w:b/>
          <w:bCs/>
          <w:w w:val="105"/>
          <w:sz w:val="36"/>
          <w:szCs w:val="36"/>
          <w:lang w:val="fr-FR" w:eastAsia="fr-FR"/>
        </w:rPr>
        <w:t>Mathématique</w:t>
      </w:r>
    </w:p>
    <w:p w:rsidR="005A333A" w:rsidRPr="00422091" w:rsidRDefault="00C736C2" w:rsidP="00E3131F">
      <w:pPr>
        <w:spacing w:before="240" w:after="120" w:line="360" w:lineRule="auto"/>
        <w:rPr>
          <w:b/>
          <w:bCs/>
          <w:spacing w:val="-6"/>
          <w:w w:val="105"/>
          <w:lang w:val="fr-FR" w:eastAsia="fr-FR"/>
        </w:rPr>
      </w:pPr>
      <w:r>
        <w:rPr>
          <w:b/>
          <w:bCs/>
          <w:spacing w:val="-6"/>
          <w:w w:val="105"/>
          <w:lang w:val="fr-FR" w:eastAsia="fr-FR"/>
        </w:rPr>
        <w:t xml:space="preserve">II.1 </w:t>
      </w:r>
      <w:r w:rsidR="005A333A" w:rsidRPr="00422091">
        <w:rPr>
          <w:b/>
          <w:bCs/>
          <w:spacing w:val="-6"/>
          <w:w w:val="105"/>
          <w:lang w:val="fr-FR" w:eastAsia="fr-FR"/>
        </w:rPr>
        <w:t>Introduction</w:t>
      </w:r>
    </w:p>
    <w:p w:rsidR="005A333A" w:rsidRPr="00422091" w:rsidRDefault="005A333A" w:rsidP="00592C81">
      <w:pPr>
        <w:spacing w:line="360" w:lineRule="auto"/>
        <w:ind w:firstLine="567"/>
        <w:jc w:val="both"/>
        <w:rPr>
          <w:lang w:val="fr-FR" w:eastAsia="fr-FR"/>
        </w:rPr>
      </w:pPr>
      <w:r w:rsidRPr="00422091">
        <w:rPr>
          <w:spacing w:val="3"/>
          <w:lang w:val="fr-FR" w:eastAsia="fr-FR"/>
        </w:rPr>
        <w:t xml:space="preserve">Le capteur photovoltaïque est </w:t>
      </w:r>
      <w:r w:rsidR="00CF7B03">
        <w:rPr>
          <w:spacing w:val="3"/>
          <w:lang w:val="fr-FR" w:eastAsia="fr-FR"/>
        </w:rPr>
        <w:t>décr</w:t>
      </w:r>
      <w:r w:rsidR="00592C81">
        <w:rPr>
          <w:spacing w:val="3"/>
          <w:lang w:val="fr-FR" w:eastAsia="fr-FR"/>
        </w:rPr>
        <w:t>i</w:t>
      </w:r>
      <w:r w:rsidR="00CF7B03">
        <w:rPr>
          <w:spacing w:val="3"/>
          <w:lang w:val="fr-FR" w:eastAsia="fr-FR"/>
        </w:rPr>
        <w:t>t</w:t>
      </w:r>
      <w:r w:rsidRPr="00422091">
        <w:rPr>
          <w:spacing w:val="3"/>
          <w:lang w:val="fr-FR" w:eastAsia="fr-FR"/>
        </w:rPr>
        <w:t xml:space="preserve"> par ses caractéristiques courant</w:t>
      </w:r>
      <w:r w:rsidR="00C736C2">
        <w:rPr>
          <w:spacing w:val="3"/>
          <w:lang w:val="fr-FR" w:eastAsia="fr-FR"/>
        </w:rPr>
        <w:t>-</w:t>
      </w:r>
      <w:r w:rsidRPr="00422091">
        <w:rPr>
          <w:spacing w:val="3"/>
          <w:lang w:val="fr-FR" w:eastAsia="fr-FR"/>
        </w:rPr>
        <w:t xml:space="preserve">tension (I=f(V)) </w:t>
      </w:r>
      <w:r>
        <w:rPr>
          <w:spacing w:val="2"/>
          <w:lang w:val="fr-FR" w:eastAsia="fr-FR"/>
        </w:rPr>
        <w:t>figure (II-1).</w:t>
      </w:r>
      <w:r w:rsidRPr="00422091">
        <w:rPr>
          <w:spacing w:val="2"/>
          <w:lang w:val="fr-FR" w:eastAsia="fr-FR"/>
        </w:rPr>
        <w:t xml:space="preserve"> Cette modélisation est utilisée généralement pour approximer la sortie du </w:t>
      </w:r>
      <w:r w:rsidRPr="00422091">
        <w:rPr>
          <w:spacing w:val="9"/>
          <w:lang w:val="fr-FR" w:eastAsia="fr-FR"/>
        </w:rPr>
        <w:t xml:space="preserve">capteur (tension, courant) en fonction de deux entrées qui sont la température et </w:t>
      </w:r>
      <w:r w:rsidRPr="00422091">
        <w:rPr>
          <w:spacing w:val="8"/>
          <w:lang w:val="fr-FR" w:eastAsia="fr-FR"/>
        </w:rPr>
        <w:t>l’éclairement reçu par le capteur</w:t>
      </w:r>
      <w:r w:rsidRPr="00422091">
        <w:rPr>
          <w:spacing w:val="18"/>
          <w:lang w:val="fr-FR" w:eastAsia="fr-FR"/>
        </w:rPr>
        <w:t xml:space="preserve"> figure (II-2). Le courant généré par le module </w:t>
      </w:r>
      <w:r w:rsidRPr="00422091">
        <w:rPr>
          <w:spacing w:val="15"/>
          <w:lang w:val="fr-FR" w:eastAsia="fr-FR"/>
        </w:rPr>
        <w:t xml:space="preserve">photovoltaïque à une tension donnée dépend uniquement de l’éclairement et de la </w:t>
      </w:r>
      <w:r w:rsidRPr="00422091">
        <w:rPr>
          <w:lang w:val="fr-FR" w:eastAsia="fr-FR"/>
        </w:rPr>
        <w:t>température de la cellule.</w:t>
      </w:r>
    </w:p>
    <w:p w:rsidR="005A333A" w:rsidRDefault="005A333A" w:rsidP="00592C81">
      <w:pPr>
        <w:spacing w:line="360" w:lineRule="auto"/>
        <w:jc w:val="both"/>
        <w:rPr>
          <w:lang w:val="fr-FR" w:eastAsia="fr-FR"/>
        </w:rPr>
      </w:pPr>
      <w:r w:rsidRPr="00422091">
        <w:rPr>
          <w:spacing w:val="8"/>
          <w:lang w:val="fr-FR" w:eastAsia="fr-FR"/>
        </w:rPr>
        <w:t xml:space="preserve">A température et éclairage constants, le rendement d’une cellule solaire dépend de la </w:t>
      </w:r>
      <w:r w:rsidRPr="00422091">
        <w:rPr>
          <w:spacing w:val="3"/>
          <w:lang w:val="fr-FR" w:eastAsia="fr-FR"/>
        </w:rPr>
        <w:t>charge dans le circuit électrique. En circuit ouvert (R</w:t>
      </w:r>
      <w:r w:rsidRPr="00422091">
        <w:rPr>
          <w:spacing w:val="3"/>
          <w:w w:val="110"/>
          <w:vertAlign w:val="subscript"/>
          <w:lang w:val="fr-FR" w:eastAsia="fr-FR"/>
        </w:rPr>
        <w:t>c</w:t>
      </w:r>
      <w:r w:rsidRPr="00422091">
        <w:rPr>
          <w:spacing w:val="-7"/>
          <w:lang w:val="fr-FR" w:eastAsia="fr-FR"/>
        </w:rPr>
        <w:t xml:space="preserve"> = ∞, I = 0, </w:t>
      </w:r>
      <w:r w:rsidRPr="00422091">
        <w:rPr>
          <w:spacing w:val="3"/>
          <w:lang w:val="fr-FR" w:eastAsia="fr-FR"/>
        </w:rPr>
        <w:t>V = V</w:t>
      </w:r>
      <w:r w:rsidR="00E3131F">
        <w:rPr>
          <w:spacing w:val="3"/>
          <w:w w:val="110"/>
          <w:vertAlign w:val="subscript"/>
          <w:lang w:val="fr-FR" w:eastAsia="fr-FR"/>
        </w:rPr>
        <w:t>co</w:t>
      </w:r>
      <w:r w:rsidRPr="00422091">
        <w:rPr>
          <w:spacing w:val="3"/>
          <w:lang w:val="fr-FR" w:eastAsia="fr-FR"/>
        </w:rPr>
        <w:t xml:space="preserve">) ou en court- </w:t>
      </w:r>
      <w:r w:rsidRPr="00422091">
        <w:rPr>
          <w:spacing w:val="9"/>
          <w:lang w:val="fr-FR" w:eastAsia="fr-FR"/>
        </w:rPr>
        <w:t>circuit (R</w:t>
      </w:r>
      <w:r w:rsidRPr="00422091">
        <w:rPr>
          <w:spacing w:val="9"/>
          <w:w w:val="110"/>
          <w:vertAlign w:val="subscript"/>
          <w:lang w:val="fr-FR" w:eastAsia="fr-FR"/>
        </w:rPr>
        <w:t>c</w:t>
      </w:r>
      <w:r w:rsidRPr="00422091">
        <w:rPr>
          <w:spacing w:val="9"/>
          <w:lang w:val="fr-FR" w:eastAsia="fr-FR"/>
        </w:rPr>
        <w:t xml:space="preserve"> = 0, I = I</w:t>
      </w:r>
      <w:r>
        <w:rPr>
          <w:spacing w:val="9"/>
          <w:w w:val="110"/>
          <w:vertAlign w:val="subscript"/>
          <w:lang w:val="fr-FR" w:eastAsia="fr-FR"/>
        </w:rPr>
        <w:t>cc</w:t>
      </w:r>
      <w:r w:rsidRPr="00422091">
        <w:rPr>
          <w:spacing w:val="9"/>
          <w:lang w:val="fr-FR" w:eastAsia="fr-FR"/>
        </w:rPr>
        <w:t>, V</w:t>
      </w:r>
      <w:r w:rsidRPr="00422091">
        <w:rPr>
          <w:spacing w:val="-1"/>
          <w:lang w:val="fr-FR" w:eastAsia="fr-FR"/>
        </w:rPr>
        <w:t xml:space="preserve">= 0), aucune énergie n’est transmise à l’extérieur. Entre ces deux </w:t>
      </w:r>
      <w:r w:rsidRPr="00422091">
        <w:rPr>
          <w:spacing w:val="-3"/>
          <w:lang w:val="fr-FR" w:eastAsia="fr-FR"/>
        </w:rPr>
        <w:t xml:space="preserve">extrêmes, il existe une valeur optimale </w:t>
      </w:r>
      <w:r>
        <w:rPr>
          <w:spacing w:val="-3"/>
          <w:lang w:val="fr-FR" w:eastAsia="fr-FR"/>
        </w:rPr>
        <w:t>R</w:t>
      </w:r>
      <w:r w:rsidRPr="00422091">
        <w:rPr>
          <w:spacing w:val="-3"/>
          <w:w w:val="110"/>
          <w:vertAlign w:val="subscript"/>
          <w:lang w:val="fr-FR" w:eastAsia="fr-FR"/>
        </w:rPr>
        <w:t>opt</w:t>
      </w:r>
      <w:r w:rsidRPr="00422091">
        <w:rPr>
          <w:spacing w:val="-3"/>
          <w:lang w:val="fr-FR" w:eastAsia="fr-FR"/>
        </w:rPr>
        <w:t xml:space="preserve"> de la résistance de charge R</w:t>
      </w:r>
      <w:r w:rsidRPr="00422091">
        <w:rPr>
          <w:spacing w:val="-3"/>
          <w:w w:val="110"/>
          <w:vertAlign w:val="subscript"/>
          <w:lang w:val="fr-FR" w:eastAsia="fr-FR"/>
        </w:rPr>
        <w:t>c</w:t>
      </w:r>
      <w:r w:rsidRPr="00422091">
        <w:rPr>
          <w:spacing w:val="-3"/>
          <w:lang w:val="fr-FR" w:eastAsia="fr-FR"/>
        </w:rPr>
        <w:t xml:space="preserve"> pour laquelle la </w:t>
      </w:r>
      <w:r w:rsidRPr="00422091">
        <w:rPr>
          <w:spacing w:val="8"/>
          <w:lang w:val="fr-FR" w:eastAsia="fr-FR"/>
        </w:rPr>
        <w:t>puissance P = V</w:t>
      </w:r>
      <w:r>
        <w:rPr>
          <w:spacing w:val="8"/>
          <w:vertAlign w:val="subscript"/>
          <w:lang w:val="fr-FR" w:eastAsia="fr-FR"/>
        </w:rPr>
        <w:t>max</w:t>
      </w:r>
      <w:r>
        <w:rPr>
          <w:spacing w:val="8"/>
          <w:lang w:val="fr-FR" w:eastAsia="fr-FR"/>
        </w:rPr>
        <w:t xml:space="preserve"> ×</w:t>
      </w:r>
      <w:r w:rsidRPr="00422091">
        <w:rPr>
          <w:spacing w:val="8"/>
          <w:lang w:val="fr-FR" w:eastAsia="fr-FR"/>
        </w:rPr>
        <w:t xml:space="preserve"> I</w:t>
      </w:r>
      <w:r>
        <w:rPr>
          <w:spacing w:val="8"/>
          <w:w w:val="110"/>
          <w:vertAlign w:val="subscript"/>
          <w:lang w:val="fr-FR" w:eastAsia="fr-FR"/>
        </w:rPr>
        <w:t>max</w:t>
      </w:r>
      <w:r w:rsidRPr="00422091">
        <w:rPr>
          <w:spacing w:val="8"/>
          <w:w w:val="110"/>
          <w:lang w:val="fr-FR" w:eastAsia="fr-FR"/>
        </w:rPr>
        <w:t xml:space="preserve"> </w:t>
      </w:r>
      <w:r w:rsidRPr="00422091">
        <w:rPr>
          <w:spacing w:val="8"/>
          <w:lang w:val="fr-FR" w:eastAsia="fr-FR"/>
        </w:rPr>
        <w:t xml:space="preserve">fournie par la cellule solaire à la résistance de charge est </w:t>
      </w:r>
      <w:r w:rsidRPr="00422091">
        <w:rPr>
          <w:lang w:val="fr-FR" w:eastAsia="fr-FR"/>
        </w:rPr>
        <w:t>maximale, et vaut P</w:t>
      </w:r>
      <w:r>
        <w:rPr>
          <w:vertAlign w:val="subscript"/>
          <w:lang w:val="fr-FR" w:eastAsia="fr-FR"/>
        </w:rPr>
        <w:t>max</w:t>
      </w:r>
      <w:r w:rsidRPr="00422091">
        <w:rPr>
          <w:lang w:val="fr-FR" w:eastAsia="fr-FR"/>
        </w:rPr>
        <w:t>.</w:t>
      </w:r>
    </w:p>
    <w:p w:rsidR="00C736C2" w:rsidRDefault="00937289" w:rsidP="00E3131F">
      <w:pPr>
        <w:spacing w:before="108" w:line="360" w:lineRule="auto"/>
        <w:ind w:right="144"/>
        <w:jc w:val="both"/>
        <w:rPr>
          <w:lang w:val="fr-FR" w:eastAsia="fr-FR"/>
        </w:rPr>
      </w:pPr>
      <w:r w:rsidRPr="00937289">
        <w:rPr>
          <w:noProof/>
          <w:spacing w:val="8"/>
          <w:lang w:val="fr-FR" w:eastAsia="fr-FR"/>
        </w:rPr>
        <w:pict>
          <v:group id="_x0000_s1200" style="position:absolute;left:0;text-align:left;margin-left:75.45pt;margin-top:2.3pt;width:319.2pt;height:211.05pt;z-index:251648000" coordorigin="3210,9738" coordsize="6384,422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3210;top:9738;width:6384;height:4157;mso-wrap-edited:f;mso-wrap-distance-left:0;mso-wrap-distance-right:0;mso-position-horizontal-relative:page;mso-position-vertical-relative:page" wrapcoords="-62 0 -62 21600 21662 21600 21662 0 -62 0" o:allowincell="f" stroked="f">
              <v:fill opacity="0"/>
              <v:textbox style="mso-next-textbox:#_x0000_s1028" inset="0,0,0,0">
                <w:txbxContent>
                  <w:p w:rsidR="00F56219" w:rsidRDefault="00F56219" w:rsidP="005A333A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057650" cy="2638425"/>
                          <wp:effectExtent l="19050" t="0" r="0" b="0"/>
                          <wp:docPr id="1335" name="صورة 55" descr="_Pic36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5" descr="_Pic36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057650" cy="2638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29" type="#_x0000_t202" style="position:absolute;left:6378;top:10022;width:446;height:225;mso-wrap-edited:f;mso-wrap-distance-left:0;mso-wrap-distance-right:0;mso-position-horizontal-relative:page;mso-position-vertical-relative:page" wrapcoords="-62 0 -62 21600 21662 21600 21662 0 -62 0" o:allowincell="f" stroked="f">
              <v:fill opacity="0"/>
              <v:textbox style="mso-next-textbox:#_x0000_s1029" inset="0,0,0,0">
                <w:txbxContent>
                  <w:p w:rsidR="00F56219" w:rsidRDefault="00F56219" w:rsidP="005A333A">
                    <w:pPr>
                      <w:spacing w:line="196" w:lineRule="auto"/>
                      <w:rPr>
                        <w:i/>
                        <w:iCs/>
                        <w:spacing w:val="-16"/>
                        <w:lang w:val="fr-FR" w:eastAsia="fr-FR"/>
                      </w:rPr>
                    </w:pPr>
                    <w:r>
                      <w:rPr>
                        <w:i/>
                        <w:iCs/>
                        <w:spacing w:val="-16"/>
                        <w:lang w:val="fr-FR" w:eastAsia="fr-FR"/>
                      </w:rPr>
                      <w:t>P(V)</w:t>
                    </w:r>
                  </w:p>
                </w:txbxContent>
              </v:textbox>
            </v:shape>
            <v:shape id="_x0000_s1030" type="#_x0000_t202" style="position:absolute;left:7107;top:10559;width:2487;height:226;mso-wrap-edited:f;mso-wrap-distance-left:0;mso-wrap-distance-right:0;mso-position-horizontal-relative:page;mso-position-vertical-relative:page" wrapcoords="-62 0 -62 21600 21662 21600 21662 0 -62 0" o:allowincell="f" stroked="f">
              <v:fill opacity="0"/>
              <v:textbox style="mso-next-textbox:#_x0000_s1030" inset="0,0,0,0">
                <w:txbxContent>
                  <w:p w:rsidR="00F56219" w:rsidRDefault="00F56219" w:rsidP="005A333A">
                    <w:pPr>
                      <w:spacing w:line="196" w:lineRule="auto"/>
                      <w:rPr>
                        <w:spacing w:val="-4"/>
                        <w:lang w:val="fr-FR" w:eastAsia="fr-FR"/>
                      </w:rPr>
                    </w:pPr>
                    <w:r>
                      <w:rPr>
                        <w:spacing w:val="-4"/>
                        <w:lang w:val="fr-FR" w:eastAsia="fr-FR"/>
                      </w:rPr>
                      <w:t>Droite de charge optimale</w:t>
                    </w:r>
                  </w:p>
                </w:txbxContent>
              </v:textbox>
            </v:shape>
            <v:shape id="_x0000_s1031" type="#_x0000_t202" style="position:absolute;left:7098;top:10842;width:811;height:231;mso-wrap-edited:f;mso-wrap-distance-left:0;mso-wrap-distance-right:0;mso-position-horizontal-relative:page;mso-position-vertical-relative:page" wrapcoords="-62 0 -62 21600 21662 21600 21662 0 -62 0" o:allowincell="f" stroked="f">
              <v:fill opacity="0"/>
              <v:textbox style="mso-next-textbox:#_x0000_s1031" inset="0,0,0,0">
                <w:txbxContent>
                  <w:p w:rsidR="00F56219" w:rsidRDefault="00F56219" w:rsidP="005A333A">
                    <w:pPr>
                      <w:spacing w:line="201" w:lineRule="auto"/>
                      <w:rPr>
                        <w:i/>
                        <w:iCs/>
                        <w:spacing w:val="-9"/>
                        <w:lang w:val="fr-FR" w:eastAsia="fr-FR"/>
                      </w:rPr>
                    </w:pPr>
                    <w:r>
                      <w:rPr>
                        <w:i/>
                        <w:iCs/>
                        <w:spacing w:val="-9"/>
                        <w:lang w:val="fr-FR" w:eastAsia="fr-FR"/>
                      </w:rPr>
                      <w:t>R</w:t>
                    </w:r>
                    <w:r>
                      <w:rPr>
                        <w:i/>
                        <w:iCs/>
                        <w:spacing w:val="-9"/>
                        <w:w w:val="115"/>
                        <w:vertAlign w:val="subscript"/>
                        <w:lang w:val="fr-FR" w:eastAsia="fr-FR"/>
                      </w:rPr>
                      <w:t>c</w:t>
                    </w:r>
                    <w:r>
                      <w:rPr>
                        <w:i/>
                        <w:iCs/>
                        <w:spacing w:val="-9"/>
                        <w:lang w:val="fr-FR" w:eastAsia="fr-FR"/>
                      </w:rPr>
                      <w:t>= R</w:t>
                    </w:r>
                    <w:r>
                      <w:rPr>
                        <w:i/>
                        <w:iCs/>
                        <w:spacing w:val="-9"/>
                        <w:w w:val="110"/>
                        <w:sz w:val="15"/>
                        <w:szCs w:val="15"/>
                        <w:lang w:val="fr-FR" w:eastAsia="fr-FR"/>
                      </w:rPr>
                      <w:t>opt</w:t>
                    </w:r>
                  </w:p>
                </w:txbxContent>
              </v:textbox>
            </v:shape>
            <v:shape id="_x0000_s1032" type="#_x0000_t202" style="position:absolute;left:8000;top:11706;width:379;height:226;mso-wrap-edited:f;mso-wrap-distance-left:0;mso-wrap-distance-right:0;mso-position-horizontal-relative:page;mso-position-vertical-relative:page" wrapcoords="-62 0 -62 21600 21662 21600 21662 0 -62 0" o:allowincell="f" stroked="f">
              <v:fill opacity="0"/>
              <v:textbox style="mso-next-textbox:#_x0000_s1032" inset="0,0,0,0">
                <w:txbxContent>
                  <w:p w:rsidR="00F56219" w:rsidRDefault="00F56219" w:rsidP="005A333A">
                    <w:pPr>
                      <w:spacing w:line="196" w:lineRule="auto"/>
                      <w:rPr>
                        <w:i/>
                        <w:iCs/>
                        <w:spacing w:val="-9"/>
                        <w:lang w:val="fr-FR" w:eastAsia="fr-FR"/>
                      </w:rPr>
                    </w:pPr>
                    <w:r>
                      <w:rPr>
                        <w:i/>
                        <w:iCs/>
                        <w:spacing w:val="-9"/>
                        <w:lang w:val="fr-FR" w:eastAsia="fr-FR"/>
                      </w:rPr>
                      <w:t>I(V)</w:t>
                    </w:r>
                  </w:p>
                </w:txbxContent>
              </v:textbox>
            </v:shape>
            <v:shape id="_x0000_s1033" type="#_x0000_t202" style="position:absolute;left:4760;top:13266;width:624;height:197;mso-wrap-edited:f;mso-wrap-distance-left:0;mso-wrap-distance-right:0;mso-position-horizontal-relative:page;mso-position-vertical-relative:page" wrapcoords="-62 0 -62 21600 21662 21600 21662 0 -62 0" o:allowincell="f" stroked="f">
              <v:fill opacity="0"/>
              <v:textbox style="mso-next-textbox:#_x0000_s1033" inset="0,0,0,0">
                <w:txbxContent>
                  <w:p w:rsidR="00F56219" w:rsidRDefault="00F56219" w:rsidP="005A333A">
                    <w:pPr>
                      <w:spacing w:line="233" w:lineRule="exact"/>
                      <w:rPr>
                        <w:i/>
                        <w:iCs/>
                        <w:spacing w:val="-11"/>
                        <w:lang w:val="fr-FR" w:eastAsia="fr-FR"/>
                      </w:rPr>
                    </w:pPr>
                    <w:r>
                      <w:rPr>
                        <w:i/>
                        <w:iCs/>
                        <w:spacing w:val="-11"/>
                        <w:lang w:val="fr-FR" w:eastAsia="fr-FR"/>
                      </w:rPr>
                      <w:t>R</w:t>
                    </w:r>
                    <w:r>
                      <w:rPr>
                        <w:i/>
                        <w:iCs/>
                        <w:spacing w:val="-11"/>
                        <w:w w:val="115"/>
                        <w:vertAlign w:val="subscript"/>
                        <w:lang w:val="fr-FR" w:eastAsia="fr-FR"/>
                      </w:rPr>
                      <w:t>c</w:t>
                    </w:r>
                    <w:r>
                      <w:rPr>
                        <w:i/>
                        <w:iCs/>
                        <w:spacing w:val="-11"/>
                        <w:lang w:val="fr-FR" w:eastAsia="fr-FR"/>
                      </w:rPr>
                      <w:t xml:space="preserve">= </w:t>
                    </w:r>
                    <w:r>
                      <w:rPr>
                        <w:rFonts w:ascii="Tahoma" w:hAnsi="Tahoma" w:cs="Tahoma"/>
                        <w:spacing w:val="-21"/>
                        <w:sz w:val="20"/>
                        <w:szCs w:val="20"/>
                        <w:lang w:val="fr-FR" w:eastAsia="fr-FR"/>
                      </w:rPr>
                      <w:t>∞</w:t>
                    </w:r>
                  </w:p>
                </w:txbxContent>
              </v:textbox>
            </v:shape>
            <v:shape id="_x0000_s1034" type="#_x0000_t202" style="position:absolute;left:6958;top:13639;width:1522;height:320;mso-wrap-edited:f;mso-wrap-distance-left:0;mso-wrap-distance-right:0;mso-position-horizontal-relative:page;mso-position-vertical-relative:page" wrapcoords="-62 0 -62 21600 21662 21600 21662 0 -62 0" o:allowincell="f" stroked="f">
              <v:fill opacity="0"/>
              <v:textbox style="mso-next-textbox:#_x0000_s1034" inset="0,0,0,0">
                <w:txbxContent>
                  <w:p w:rsidR="00F56219" w:rsidRDefault="00F56219" w:rsidP="005A333A">
                    <w:pPr>
                      <w:tabs>
                        <w:tab w:val="right" w:pos="1402"/>
                      </w:tabs>
                      <w:spacing w:line="233" w:lineRule="exact"/>
                      <w:rPr>
                        <w:i/>
                        <w:iCs/>
                        <w:lang w:val="fr-FR" w:eastAsia="fr-FR"/>
                      </w:rPr>
                    </w:pPr>
                    <w:r>
                      <w:rPr>
                        <w:i/>
                        <w:iCs/>
                        <w:spacing w:val="-38"/>
                        <w:lang w:val="fr-FR" w:eastAsia="fr-FR"/>
                      </w:rPr>
                      <w:t>V</w:t>
                    </w:r>
                    <w:r>
                      <w:rPr>
                        <w:spacing w:val="-38"/>
                        <w:sz w:val="18"/>
                        <w:szCs w:val="18"/>
                        <w:lang w:val="fr-FR" w:eastAsia="fr-FR"/>
                      </w:rPr>
                      <w:t>co</w:t>
                    </w:r>
                    <w:r>
                      <w:rPr>
                        <w:i/>
                        <w:iCs/>
                        <w:spacing w:val="-38"/>
                        <w:lang w:val="fr-FR" w:eastAsia="fr-FR"/>
                      </w:rPr>
                      <w:tab/>
                    </w:r>
                    <w:r>
                      <w:rPr>
                        <w:i/>
                        <w:iCs/>
                        <w:lang w:val="fr-FR" w:eastAsia="fr-FR"/>
                      </w:rPr>
                      <w:t>V</w:t>
                    </w:r>
                  </w:p>
                </w:txbxContent>
              </v:textbox>
            </v:shape>
            <v:shape id="_x0000_s1035" type="#_x0000_t202" style="position:absolute;left:6056;top:13698;width:384;height:197;mso-wrap-edited:f;mso-wrap-distance-left:0;mso-wrap-distance-right:0;mso-position-horizontal-relative:page;mso-position-vertical-relative:page" wrapcoords="-62 0 -62 21600 21662 21600 21662 0 -62 0" o:allowincell="f" stroked="f">
              <v:fill opacity="0"/>
              <v:textbox style="mso-next-textbox:#_x0000_s1035" inset="0,0,0,0">
                <w:txbxContent>
                  <w:p w:rsidR="00F56219" w:rsidRDefault="00F56219" w:rsidP="005A333A">
                    <w:pPr>
                      <w:spacing w:line="233" w:lineRule="exact"/>
                      <w:rPr>
                        <w:i/>
                        <w:iCs/>
                        <w:spacing w:val="-13"/>
                        <w:lang w:val="fr-FR" w:eastAsia="fr-FR"/>
                      </w:rPr>
                    </w:pPr>
                    <w:r>
                      <w:rPr>
                        <w:i/>
                        <w:iCs/>
                        <w:spacing w:val="-13"/>
                        <w:lang w:val="fr-FR" w:eastAsia="fr-FR"/>
                      </w:rPr>
                      <w:t>V</w:t>
                    </w:r>
                    <w:r>
                      <w:rPr>
                        <w:i/>
                        <w:iCs/>
                        <w:spacing w:val="-13"/>
                        <w:w w:val="110"/>
                        <w:sz w:val="15"/>
                        <w:szCs w:val="15"/>
                        <w:lang w:val="fr-FR" w:eastAsia="fr-FR"/>
                      </w:rPr>
                      <w:t>max</w:t>
                    </w:r>
                  </w:p>
                </w:txbxContent>
              </v:textbox>
            </v:shape>
            <v:shape id="_x0000_s1036" type="#_x0000_t202" style="position:absolute;left:3498;top:9738;width:369;height:202;mso-wrap-edited:f;mso-wrap-distance-left:0;mso-wrap-distance-right:0;mso-position-horizontal-relative:page;mso-position-vertical-relative:page" wrapcoords="-62 0 -62 21600 21662 21600 21662 0 -62 0" o:allowincell="f" stroked="f">
              <v:fill opacity="0"/>
              <v:textbox style="mso-next-textbox:#_x0000_s1036" inset="0,0,0,0">
                <w:txbxContent>
                  <w:p w:rsidR="00F56219" w:rsidRDefault="00F56219" w:rsidP="005A333A">
                    <w:pPr>
                      <w:spacing w:line="239" w:lineRule="exact"/>
                      <w:rPr>
                        <w:i/>
                        <w:iCs/>
                        <w:lang w:val="fr-FR" w:eastAsia="fr-FR"/>
                      </w:rPr>
                    </w:pPr>
                    <w:r>
                      <w:rPr>
                        <w:i/>
                        <w:iCs/>
                        <w:lang w:val="fr-FR" w:eastAsia="fr-FR"/>
                      </w:rPr>
                      <w:t>I, P</w:t>
                    </w:r>
                  </w:p>
                </w:txbxContent>
              </v:textbox>
            </v:shape>
            <v:shape id="_x0000_s1037" type="#_x0000_t202" style="position:absolute;left:3210;top:10271;width:422;height:202;mso-wrap-edited:f;mso-wrap-distance-left:0;mso-wrap-distance-right:0;mso-position-horizontal-relative:page;mso-position-vertical-relative:page" wrapcoords="-62 0 -62 21600 21662 21600 21662 0 -62 0" o:allowincell="f" stroked="f">
              <v:fill opacity="0"/>
              <v:textbox style="mso-next-textbox:#_x0000_s1037" inset="0,0,0,0">
                <w:txbxContent>
                  <w:p w:rsidR="00F56219" w:rsidRDefault="00F56219" w:rsidP="005A333A">
                    <w:pPr>
                      <w:spacing w:line="239" w:lineRule="exact"/>
                      <w:rPr>
                        <w:i/>
                        <w:iCs/>
                        <w:spacing w:val="-5"/>
                        <w:lang w:val="fr-FR" w:eastAsia="fr-FR"/>
                      </w:rPr>
                    </w:pPr>
                    <w:r>
                      <w:rPr>
                        <w:i/>
                        <w:iCs/>
                        <w:spacing w:val="-5"/>
                        <w:lang w:val="fr-FR" w:eastAsia="fr-FR"/>
                      </w:rPr>
                      <w:t>P</w:t>
                    </w:r>
                    <w:r>
                      <w:rPr>
                        <w:i/>
                        <w:iCs/>
                        <w:spacing w:val="-5"/>
                        <w:w w:val="110"/>
                        <w:sz w:val="15"/>
                        <w:szCs w:val="15"/>
                        <w:lang w:val="fr-FR" w:eastAsia="fr-FR"/>
                      </w:rPr>
                      <w:t>max</w:t>
                    </w:r>
                  </w:p>
                </w:txbxContent>
              </v:textbox>
            </v:shape>
            <v:shape id="_x0000_s1038" type="#_x0000_t202" style="position:absolute;left:3420;top:10672;width:595;height:255;mso-wrap-edited:f;mso-wrap-distance-left:0;mso-wrap-distance-right:0;mso-position-horizontal-relative:page;mso-position-vertical-relative:page" wrapcoords="-62 0 -62 21600 21662 21600 21662 0 -62 0" o:allowincell="f" stroked="f">
              <v:fill opacity="0"/>
              <v:textbox style="mso-next-textbox:#_x0000_s1038" inset="0,0,0,0">
                <w:txbxContent>
                  <w:p w:rsidR="00F56219" w:rsidRDefault="00F56219" w:rsidP="005A333A">
                    <w:pPr>
                      <w:spacing w:line="233" w:lineRule="exact"/>
                      <w:rPr>
                        <w:i/>
                        <w:iCs/>
                        <w:lang w:val="fr-FR" w:eastAsia="fr-FR"/>
                      </w:rPr>
                    </w:pPr>
                    <w:r>
                      <w:rPr>
                        <w:i/>
                        <w:iCs/>
                        <w:lang w:val="fr-FR" w:eastAsia="fr-FR"/>
                      </w:rPr>
                      <w:t>I</w:t>
                    </w:r>
                    <w:r>
                      <w:rPr>
                        <w:i/>
                        <w:iCs/>
                        <w:w w:val="110"/>
                        <w:sz w:val="15"/>
                        <w:szCs w:val="15"/>
                        <w:lang w:val="fr-FR" w:eastAsia="fr-FR"/>
                      </w:rPr>
                      <w:t>cc</w:t>
                    </w:r>
                  </w:p>
                </w:txbxContent>
              </v:textbox>
            </v:shape>
            <v:shape id="_x0000_s1039" type="#_x0000_t202" style="position:absolute;left:3210;top:11163;width:538;height:355;mso-wrap-edited:f;mso-wrap-distance-left:0;mso-wrap-distance-right:0;mso-position-horizontal-relative:page;mso-position-vertical-relative:page" wrapcoords="-62 0 -62 21600 21662 21600 21662 0 -62 0" o:allowincell="f" stroked="f">
              <v:fill opacity="0"/>
              <v:textbox style="mso-next-textbox:#_x0000_s1039" inset="0,0,0,0">
                <w:txbxContent>
                  <w:p w:rsidR="00F56219" w:rsidRDefault="00F56219" w:rsidP="005A333A">
                    <w:pPr>
                      <w:spacing w:line="233" w:lineRule="exact"/>
                      <w:rPr>
                        <w:i/>
                        <w:iCs/>
                        <w:spacing w:val="4"/>
                        <w:lang w:val="fr-FR" w:eastAsia="fr-FR"/>
                      </w:rPr>
                    </w:pPr>
                    <w:r>
                      <w:rPr>
                        <w:i/>
                        <w:iCs/>
                        <w:spacing w:val="4"/>
                        <w:lang w:val="fr-FR" w:eastAsia="fr-FR"/>
                      </w:rPr>
                      <w:t>I</w:t>
                    </w:r>
                    <w:r>
                      <w:rPr>
                        <w:i/>
                        <w:iCs/>
                        <w:spacing w:val="4"/>
                        <w:w w:val="110"/>
                        <w:sz w:val="15"/>
                        <w:szCs w:val="15"/>
                        <w:lang w:val="fr-FR" w:eastAsia="fr-FR"/>
                      </w:rPr>
                      <w:t>max</w:t>
                    </w:r>
                  </w:p>
                </w:txbxContent>
              </v:textbox>
            </v:shape>
          </v:group>
        </w:pict>
      </w:r>
    </w:p>
    <w:p w:rsidR="00C736C2" w:rsidRDefault="00C736C2" w:rsidP="00E3131F">
      <w:pPr>
        <w:spacing w:before="108" w:line="360" w:lineRule="auto"/>
        <w:ind w:right="144"/>
        <w:jc w:val="both"/>
        <w:rPr>
          <w:lang w:val="fr-FR" w:eastAsia="fr-FR"/>
        </w:rPr>
      </w:pPr>
    </w:p>
    <w:p w:rsidR="00C736C2" w:rsidRDefault="00C736C2" w:rsidP="00E3131F">
      <w:pPr>
        <w:spacing w:before="108" w:line="360" w:lineRule="auto"/>
        <w:ind w:right="144"/>
        <w:jc w:val="both"/>
        <w:rPr>
          <w:lang w:val="fr-FR" w:eastAsia="fr-FR"/>
        </w:rPr>
      </w:pPr>
    </w:p>
    <w:p w:rsidR="00C736C2" w:rsidRDefault="00C736C2" w:rsidP="00E3131F">
      <w:pPr>
        <w:spacing w:before="108" w:line="360" w:lineRule="auto"/>
        <w:ind w:right="144"/>
        <w:jc w:val="both"/>
        <w:rPr>
          <w:lang w:val="fr-FR" w:eastAsia="fr-FR"/>
        </w:rPr>
      </w:pPr>
    </w:p>
    <w:p w:rsidR="00C736C2" w:rsidRDefault="00C736C2" w:rsidP="00E3131F">
      <w:pPr>
        <w:spacing w:before="108" w:line="360" w:lineRule="auto"/>
        <w:ind w:right="144"/>
        <w:jc w:val="both"/>
        <w:rPr>
          <w:lang w:val="fr-FR" w:eastAsia="fr-FR"/>
        </w:rPr>
      </w:pPr>
    </w:p>
    <w:p w:rsidR="00C736C2" w:rsidRDefault="00C736C2" w:rsidP="00E3131F">
      <w:pPr>
        <w:spacing w:before="108" w:line="360" w:lineRule="auto"/>
        <w:ind w:right="144"/>
        <w:jc w:val="both"/>
        <w:rPr>
          <w:lang w:val="fr-FR" w:eastAsia="fr-FR"/>
        </w:rPr>
      </w:pPr>
    </w:p>
    <w:p w:rsidR="00C736C2" w:rsidRPr="00422091" w:rsidRDefault="00C736C2" w:rsidP="00E3131F">
      <w:pPr>
        <w:spacing w:before="108" w:line="360" w:lineRule="auto"/>
        <w:ind w:right="144"/>
        <w:jc w:val="both"/>
        <w:rPr>
          <w:lang w:val="fr-FR" w:eastAsia="fr-FR"/>
        </w:rPr>
      </w:pPr>
    </w:p>
    <w:p w:rsidR="005A333A" w:rsidRPr="00422091" w:rsidRDefault="005A333A" w:rsidP="00E3131F">
      <w:pPr>
        <w:jc w:val="center"/>
        <w:rPr>
          <w:spacing w:val="13"/>
          <w:lang w:val="fr-FR" w:eastAsia="fr-FR"/>
        </w:rPr>
      </w:pPr>
    </w:p>
    <w:p w:rsidR="005A333A" w:rsidRPr="00B50028" w:rsidRDefault="005A333A" w:rsidP="00E3131F">
      <w:pPr>
        <w:rPr>
          <w:lang w:val="fr-FR"/>
        </w:rPr>
      </w:pPr>
    </w:p>
    <w:p w:rsidR="00AB1F6A" w:rsidRDefault="00AB1F6A" w:rsidP="00E3131F">
      <w:pPr>
        <w:jc w:val="center"/>
        <w:rPr>
          <w:b/>
          <w:bCs/>
          <w:spacing w:val="13"/>
          <w:lang w:val="fr-FR" w:eastAsia="fr-FR"/>
        </w:rPr>
      </w:pPr>
    </w:p>
    <w:p w:rsidR="00AB1F6A" w:rsidRDefault="00AB1F6A" w:rsidP="00E3131F">
      <w:pPr>
        <w:jc w:val="center"/>
        <w:rPr>
          <w:b/>
          <w:bCs/>
          <w:spacing w:val="13"/>
          <w:lang w:val="fr-FR" w:eastAsia="fr-FR"/>
        </w:rPr>
      </w:pPr>
    </w:p>
    <w:p w:rsidR="005A333A" w:rsidRDefault="005A333A" w:rsidP="00E3131F">
      <w:pPr>
        <w:jc w:val="center"/>
        <w:rPr>
          <w:spacing w:val="3"/>
          <w:lang w:val="fr-FR" w:eastAsia="fr-FR"/>
        </w:rPr>
      </w:pPr>
      <w:r w:rsidRPr="00422091">
        <w:rPr>
          <w:b/>
          <w:bCs/>
          <w:spacing w:val="13"/>
          <w:lang w:val="fr-FR" w:eastAsia="fr-FR"/>
        </w:rPr>
        <w:t>Fig</w:t>
      </w:r>
      <w:r w:rsidR="00C736C2">
        <w:rPr>
          <w:b/>
          <w:bCs/>
          <w:spacing w:val="13"/>
          <w:lang w:val="fr-FR" w:eastAsia="fr-FR"/>
        </w:rPr>
        <w:t xml:space="preserve">ure </w:t>
      </w:r>
      <w:r w:rsidRPr="00422091">
        <w:rPr>
          <w:b/>
          <w:bCs/>
          <w:spacing w:val="13"/>
          <w:lang w:val="fr-FR" w:eastAsia="fr-FR"/>
        </w:rPr>
        <w:t xml:space="preserve">II.1 : </w:t>
      </w:r>
      <w:r w:rsidRPr="00422091">
        <w:rPr>
          <w:spacing w:val="3"/>
          <w:lang w:val="fr-FR" w:eastAsia="fr-FR"/>
        </w:rPr>
        <w:t>Caractéristiques type d’un générateur photovoltaïque</w:t>
      </w:r>
      <w:r w:rsidR="00C736C2">
        <w:rPr>
          <w:spacing w:val="3"/>
          <w:lang w:val="fr-FR" w:eastAsia="fr-FR"/>
        </w:rPr>
        <w:t>.</w:t>
      </w:r>
    </w:p>
    <w:p w:rsidR="00C736C2" w:rsidRPr="00B50028" w:rsidRDefault="00C736C2" w:rsidP="00E3131F">
      <w:pPr>
        <w:jc w:val="center"/>
        <w:rPr>
          <w:lang w:val="fr-FR"/>
        </w:rPr>
      </w:pPr>
    </w:p>
    <w:p w:rsidR="005A333A" w:rsidRPr="00B50028" w:rsidRDefault="005A333A" w:rsidP="00E3131F">
      <w:pPr>
        <w:rPr>
          <w:lang w:val="fr-FR"/>
        </w:rPr>
      </w:pPr>
    </w:p>
    <w:p w:rsidR="005A333A" w:rsidRPr="00B50028" w:rsidRDefault="005A333A" w:rsidP="00E3131F">
      <w:pPr>
        <w:rPr>
          <w:lang w:val="fr-FR"/>
        </w:rPr>
      </w:pPr>
    </w:p>
    <w:p w:rsidR="005A333A" w:rsidRPr="00B50028" w:rsidRDefault="009565F4" w:rsidP="00E3131F">
      <w:pPr>
        <w:rPr>
          <w:lang w:val="fr-FR"/>
        </w:rPr>
      </w:pPr>
      <w:r>
        <w:rPr>
          <w:noProof/>
        </w:rPr>
        <w:lastRenderedPageBreak/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973198</wp:posOffset>
            </wp:positionH>
            <wp:positionV relativeFrom="paragraph">
              <wp:posOffset>138095</wp:posOffset>
            </wp:positionV>
            <wp:extent cx="3196761" cy="1507278"/>
            <wp:effectExtent l="19050" t="0" r="3639" b="0"/>
            <wp:wrapNone/>
            <wp:docPr id="1338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558" cy="150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333A" w:rsidRPr="00B50028" w:rsidRDefault="005A333A" w:rsidP="00E3131F">
      <w:pPr>
        <w:rPr>
          <w:lang w:val="fr-FR"/>
        </w:rPr>
      </w:pPr>
    </w:p>
    <w:p w:rsidR="005A333A" w:rsidRPr="00B50028" w:rsidRDefault="005A333A" w:rsidP="00E3131F">
      <w:pPr>
        <w:rPr>
          <w:lang w:val="fr-FR"/>
        </w:rPr>
      </w:pPr>
    </w:p>
    <w:p w:rsidR="005A333A" w:rsidRPr="00B50028" w:rsidRDefault="005A333A" w:rsidP="00E3131F">
      <w:pPr>
        <w:jc w:val="center"/>
        <w:rPr>
          <w:lang w:val="fr-FR"/>
        </w:rPr>
      </w:pPr>
    </w:p>
    <w:p w:rsidR="005A333A" w:rsidRPr="00B50028" w:rsidRDefault="005A333A" w:rsidP="00E3131F">
      <w:pPr>
        <w:rPr>
          <w:lang w:val="fr-FR"/>
        </w:rPr>
      </w:pPr>
    </w:p>
    <w:p w:rsidR="005A333A" w:rsidRPr="00B50028" w:rsidRDefault="005A333A" w:rsidP="00E3131F">
      <w:pPr>
        <w:rPr>
          <w:lang w:val="fr-FR"/>
        </w:rPr>
      </w:pPr>
    </w:p>
    <w:p w:rsidR="005A333A" w:rsidRPr="00B50028" w:rsidRDefault="005A333A" w:rsidP="00E3131F">
      <w:pPr>
        <w:rPr>
          <w:lang w:val="fr-FR"/>
        </w:rPr>
      </w:pPr>
    </w:p>
    <w:p w:rsidR="005A333A" w:rsidRDefault="005A333A" w:rsidP="00E3131F">
      <w:pPr>
        <w:spacing w:after="432"/>
        <w:jc w:val="center"/>
        <w:rPr>
          <w:b/>
          <w:bCs/>
          <w:lang w:val="fr-FR" w:eastAsia="fr-FR"/>
        </w:rPr>
      </w:pPr>
    </w:p>
    <w:p w:rsidR="005A333A" w:rsidRDefault="00937289" w:rsidP="00E3131F">
      <w:pPr>
        <w:jc w:val="center"/>
        <w:rPr>
          <w:lang w:val="fr-FR" w:eastAsia="fr-FR"/>
        </w:rPr>
      </w:pPr>
      <w:r>
        <w:rPr>
          <w:noProof/>
        </w:rPr>
        <w:pict>
          <v:shape id="_x0000_s1068" type="#_x0000_t202" style="position:absolute;left:0;text-align:left;margin-left:358.9pt;margin-top:38.65pt;width:5.3pt;height:14.15pt;z-index:-251652608;mso-wrap-edited:f;mso-wrap-distance-left:0;mso-wrap-distance-right:0" wrapcoords="-62 0 -62 21600 21662 21600 21662 0 -62 0" o:allowincell="f" stroked="f">
            <v:fill opacity="0"/>
            <v:textbox style="mso-next-textbox:#_x0000_s1068" inset="0,0,0,0">
              <w:txbxContent>
                <w:p w:rsidR="00F56219" w:rsidRPr="00445A6F" w:rsidRDefault="00F56219" w:rsidP="005A333A">
                  <w:pPr>
                    <w:spacing w:line="283" w:lineRule="atLeast"/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="003545FF">
        <w:rPr>
          <w:b/>
          <w:bCs/>
          <w:lang w:val="fr-FR" w:eastAsia="fr-FR"/>
        </w:rPr>
        <w:t>Figure II.2</w:t>
      </w:r>
      <w:r w:rsidR="005A333A" w:rsidRPr="00422091">
        <w:rPr>
          <w:b/>
          <w:bCs/>
          <w:lang w:val="fr-FR" w:eastAsia="fr-FR"/>
        </w:rPr>
        <w:t xml:space="preserve"> : </w:t>
      </w:r>
      <w:r w:rsidR="005A333A" w:rsidRPr="00422091">
        <w:rPr>
          <w:lang w:val="fr-FR" w:eastAsia="fr-FR"/>
        </w:rPr>
        <w:t>Schéma bloc de générateur photovoltaïque</w:t>
      </w:r>
    </w:p>
    <w:p w:rsidR="005A333A" w:rsidRDefault="005A333A" w:rsidP="00E3131F">
      <w:pPr>
        <w:rPr>
          <w:lang w:val="fr-FR" w:eastAsia="fr-FR"/>
        </w:rPr>
      </w:pPr>
    </w:p>
    <w:p w:rsidR="00A42BB3" w:rsidRDefault="005A333A" w:rsidP="003545FF">
      <w:pPr>
        <w:spacing w:line="360" w:lineRule="auto"/>
        <w:ind w:firstLine="567"/>
        <w:jc w:val="both"/>
        <w:rPr>
          <w:spacing w:val="1"/>
          <w:lang w:val="fr-FR" w:eastAsia="fr-FR"/>
        </w:rPr>
      </w:pPr>
      <w:r w:rsidRPr="00422091">
        <w:rPr>
          <w:spacing w:val="13"/>
          <w:lang w:val="fr-FR" w:eastAsia="fr-FR"/>
        </w:rPr>
        <w:t xml:space="preserve">Le rendement énergétique de la </w:t>
      </w:r>
      <w:r w:rsidR="006420ED">
        <w:rPr>
          <w:spacing w:val="13"/>
          <w:lang w:val="fr-FR" w:eastAsia="fr-FR"/>
        </w:rPr>
        <w:t>cellule solaire est défini par η</w:t>
      </w:r>
      <w:r w:rsidRPr="00422091">
        <w:rPr>
          <w:spacing w:val="13"/>
          <w:lang w:val="fr-FR" w:eastAsia="fr-FR"/>
        </w:rPr>
        <w:t xml:space="preserve"> = P</w:t>
      </w:r>
      <w:r>
        <w:rPr>
          <w:spacing w:val="13"/>
          <w:lang w:val="fr-FR" w:eastAsia="fr-FR"/>
        </w:rPr>
        <w:t>/</w:t>
      </w:r>
      <w:r w:rsidRPr="00422091">
        <w:rPr>
          <w:spacing w:val="13"/>
          <w:lang w:val="fr-FR" w:eastAsia="fr-FR"/>
        </w:rPr>
        <w:t xml:space="preserve"> </w:t>
      </w:r>
      <w:r w:rsidR="006420ED" w:rsidRPr="00422091">
        <w:rPr>
          <w:spacing w:val="13"/>
          <w:lang w:val="fr-FR" w:eastAsia="fr-FR"/>
        </w:rPr>
        <w:t>P</w:t>
      </w:r>
      <w:r w:rsidR="006420ED">
        <w:rPr>
          <w:spacing w:val="13"/>
          <w:vertAlign w:val="subscript"/>
          <w:lang w:val="fr-FR" w:eastAsia="fr-FR"/>
        </w:rPr>
        <w:t>γ</w:t>
      </w:r>
      <w:r w:rsidR="006420ED" w:rsidRPr="00422091">
        <w:rPr>
          <w:spacing w:val="13"/>
          <w:lang w:val="fr-FR" w:eastAsia="fr-FR"/>
        </w:rPr>
        <w:t>,</w:t>
      </w:r>
      <w:r w:rsidRPr="00422091">
        <w:rPr>
          <w:spacing w:val="13"/>
          <w:lang w:val="fr-FR" w:eastAsia="fr-FR"/>
        </w:rPr>
        <w:t xml:space="preserve"> où P</w:t>
      </w:r>
      <w:r>
        <w:rPr>
          <w:spacing w:val="13"/>
          <w:vertAlign w:val="subscript"/>
          <w:lang w:val="fr-FR" w:eastAsia="fr-FR"/>
        </w:rPr>
        <w:t>γ</w:t>
      </w:r>
      <w:r w:rsidRPr="00422091">
        <w:rPr>
          <w:spacing w:val="13"/>
          <w:lang w:val="fr-FR" w:eastAsia="fr-FR"/>
        </w:rPr>
        <w:t xml:space="preserve"> est la</w:t>
      </w:r>
      <w:r>
        <w:rPr>
          <w:spacing w:val="13"/>
          <w:lang w:val="fr-FR" w:eastAsia="fr-FR"/>
        </w:rPr>
        <w:t xml:space="preserve"> </w:t>
      </w:r>
      <w:r w:rsidRPr="00422091">
        <w:rPr>
          <w:spacing w:val="1"/>
          <w:lang w:val="fr-FR" w:eastAsia="fr-FR"/>
        </w:rPr>
        <w:t xml:space="preserve">puissance lumineuse incidente sur la surface de la cellule. Pour la valeur optimale </w:t>
      </w:r>
      <w:r w:rsidR="006420ED">
        <w:rPr>
          <w:spacing w:val="1"/>
          <w:lang w:val="fr-FR" w:eastAsia="fr-FR"/>
        </w:rPr>
        <w:t>R</w:t>
      </w:r>
      <w:r w:rsidRPr="00422091">
        <w:rPr>
          <w:spacing w:val="1"/>
          <w:w w:val="110"/>
          <w:vertAlign w:val="subscript"/>
          <w:lang w:val="fr-FR" w:eastAsia="fr-FR"/>
        </w:rPr>
        <w:t>opt</w:t>
      </w:r>
      <w:r w:rsidRPr="00422091">
        <w:rPr>
          <w:spacing w:val="1"/>
          <w:lang w:val="fr-FR" w:eastAsia="fr-FR"/>
        </w:rPr>
        <w:t xml:space="preserve"> </w:t>
      </w:r>
    </w:p>
    <w:p w:rsidR="005A333A" w:rsidRPr="006F4677" w:rsidRDefault="005A333A" w:rsidP="00E3131F">
      <w:pPr>
        <w:spacing w:line="360" w:lineRule="auto"/>
        <w:jc w:val="both"/>
        <w:rPr>
          <w:spacing w:val="13"/>
          <w:lang w:val="fr-FR" w:eastAsia="fr-FR"/>
        </w:rPr>
      </w:pPr>
      <w:r w:rsidRPr="00422091">
        <w:rPr>
          <w:spacing w:val="1"/>
          <w:lang w:val="fr-FR" w:eastAsia="fr-FR"/>
        </w:rPr>
        <w:t>de</w:t>
      </w:r>
      <w:r>
        <w:rPr>
          <w:spacing w:val="1"/>
          <w:lang w:val="fr-FR" w:eastAsia="fr-FR"/>
        </w:rPr>
        <w:t xml:space="preserve"> </w:t>
      </w:r>
      <w:r w:rsidRPr="00422091">
        <w:rPr>
          <w:spacing w:val="10"/>
          <w:lang w:val="fr-FR" w:eastAsia="fr-FR"/>
        </w:rPr>
        <w:t xml:space="preserve">la </w:t>
      </w:r>
      <w:r w:rsidRPr="00C736C2">
        <w:rPr>
          <w:rFonts w:asciiTheme="majorBidi" w:hAnsiTheme="majorBidi" w:cstheme="majorBidi"/>
          <w:spacing w:val="10"/>
          <w:lang w:val="fr-FR" w:eastAsia="fr-FR"/>
        </w:rPr>
        <w:t>résistance de charge</w:t>
      </w:r>
      <w:r w:rsidRPr="00422091">
        <w:rPr>
          <w:spacing w:val="10"/>
          <w:lang w:val="fr-FR" w:eastAsia="fr-FR"/>
        </w:rPr>
        <w:t xml:space="preserve"> R</w:t>
      </w:r>
      <w:r w:rsidRPr="00422091">
        <w:rPr>
          <w:spacing w:val="10"/>
          <w:w w:val="110"/>
          <w:vertAlign w:val="subscript"/>
          <w:lang w:val="fr-FR" w:eastAsia="fr-FR"/>
        </w:rPr>
        <w:t>c</w:t>
      </w:r>
      <w:r w:rsidRPr="00422091">
        <w:rPr>
          <w:spacing w:val="10"/>
          <w:lang w:val="fr-FR" w:eastAsia="fr-FR"/>
        </w:rPr>
        <w:t>, le rendement de la cellule solaire est maximum, et vaut</w:t>
      </w:r>
      <w:r w:rsidRPr="00422091">
        <w:rPr>
          <w:spacing w:val="10"/>
          <w:lang w:val="fr-FR" w:eastAsia="fr-FR"/>
        </w:rPr>
        <w:br/>
      </w:r>
      <w:r w:rsidR="003545FF" w:rsidRPr="007163FC">
        <w:rPr>
          <w:spacing w:val="17"/>
          <w:position w:val="-14"/>
          <w:lang w:val="fr-FR" w:eastAsia="fr-FR"/>
        </w:rPr>
        <w:object w:dxaOrig="15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22.5pt" o:ole="">
            <v:imagedata r:id="rId10" o:title=""/>
          </v:shape>
          <o:OLEObject Type="Embed" ProgID="Equation.3" ShapeID="_x0000_i1025" DrawAspect="Content" ObjectID="_1400934566" r:id="rId11"/>
        </w:object>
      </w:r>
      <w:r w:rsidR="006420ED" w:rsidRPr="00422091">
        <w:rPr>
          <w:spacing w:val="17"/>
          <w:lang w:val="fr-FR" w:eastAsia="fr-FR"/>
        </w:rPr>
        <w:t xml:space="preserve">. </w:t>
      </w:r>
      <w:r w:rsidRPr="00422091">
        <w:rPr>
          <w:spacing w:val="17"/>
          <w:lang w:val="fr-FR" w:eastAsia="fr-FR"/>
        </w:rPr>
        <w:t xml:space="preserve">La valeur </w:t>
      </w:r>
      <w:r>
        <w:rPr>
          <w:spacing w:val="17"/>
          <w:lang w:val="fr-FR" w:eastAsia="fr-FR"/>
        </w:rPr>
        <w:t>R</w:t>
      </w:r>
      <w:r w:rsidRPr="00422091">
        <w:rPr>
          <w:spacing w:val="17"/>
          <w:w w:val="110"/>
          <w:vertAlign w:val="subscript"/>
          <w:lang w:val="fr-FR" w:eastAsia="fr-FR"/>
        </w:rPr>
        <w:t>opt</w:t>
      </w:r>
      <w:r w:rsidRPr="00422091">
        <w:rPr>
          <w:spacing w:val="7"/>
          <w:lang w:val="fr-FR" w:eastAsia="fr-FR"/>
        </w:rPr>
        <w:t xml:space="preserve"> n’est pas une con</w:t>
      </w:r>
      <w:r>
        <w:rPr>
          <w:spacing w:val="7"/>
          <w:lang w:val="fr-FR" w:eastAsia="fr-FR"/>
        </w:rPr>
        <w:t xml:space="preserve">stante caractéristique pour une </w:t>
      </w:r>
      <w:r w:rsidRPr="00422091">
        <w:rPr>
          <w:spacing w:val="7"/>
          <w:lang w:val="fr-FR" w:eastAsia="fr-FR"/>
        </w:rPr>
        <w:t>cellule</w:t>
      </w:r>
      <w:r>
        <w:rPr>
          <w:spacing w:val="7"/>
          <w:lang w:val="fr-FR" w:eastAsia="fr-FR"/>
        </w:rPr>
        <w:t xml:space="preserve"> </w:t>
      </w:r>
      <w:r w:rsidRPr="00422091">
        <w:rPr>
          <w:spacing w:val="5"/>
          <w:lang w:val="fr-FR" w:eastAsia="fr-FR"/>
        </w:rPr>
        <w:t xml:space="preserve">donnée, mais dépend du spectre du rayonnement incident et de la température de la </w:t>
      </w:r>
      <w:r w:rsidRPr="00422091">
        <w:rPr>
          <w:spacing w:val="1"/>
          <w:lang w:val="fr-FR" w:eastAsia="fr-FR"/>
        </w:rPr>
        <w:t xml:space="preserve">jonction. En fait, le rendement diminue lorsque la température augmente, ce qui conduit </w:t>
      </w:r>
      <w:r w:rsidRPr="00422091">
        <w:rPr>
          <w:spacing w:val="13"/>
          <w:lang w:val="fr-FR" w:eastAsia="fr-FR"/>
        </w:rPr>
        <w:t xml:space="preserve">parfois à construire des capteurs hybrides résultant de la combinaison d’un capteur </w:t>
      </w:r>
      <w:r w:rsidRPr="00422091">
        <w:rPr>
          <w:spacing w:val="11"/>
          <w:lang w:val="fr-FR" w:eastAsia="fr-FR"/>
        </w:rPr>
        <w:t xml:space="preserve">thermique et d’une cellule solaire, qui permettent de produire simultanément de l’eau </w:t>
      </w:r>
      <w:r w:rsidRPr="00422091">
        <w:rPr>
          <w:spacing w:val="3"/>
          <w:lang w:val="fr-FR" w:eastAsia="fr-FR"/>
        </w:rPr>
        <w:t>chaude et d’augmenter le rendement photovoltaïque en refroidiss</w:t>
      </w:r>
      <w:r w:rsidRPr="00422091">
        <w:rPr>
          <w:spacing w:val="13"/>
          <w:lang w:val="fr-FR" w:eastAsia="fr-FR"/>
        </w:rPr>
        <w:t>ant la cellule.</w:t>
      </w:r>
    </w:p>
    <w:p w:rsidR="005A333A" w:rsidRPr="006F4677" w:rsidRDefault="00937289" w:rsidP="00E3131F">
      <w:pPr>
        <w:spacing w:line="360" w:lineRule="auto"/>
        <w:jc w:val="both"/>
        <w:rPr>
          <w:spacing w:val="17"/>
          <w:lang w:val="fr-FR" w:eastAsia="fr-FR"/>
        </w:rPr>
      </w:pPr>
      <w:r w:rsidRPr="00937289">
        <w:rPr>
          <w:noProof/>
        </w:rPr>
        <w:pict>
          <v:shape id="_x0000_s1070" type="#_x0000_t202" style="position:absolute;left:0;text-align:left;margin-left:425.65pt;margin-top:4.95pt;width:5.25pt;height:14.4pt;z-index:-251651584;mso-wrap-edited:f;mso-wrap-distance-left:0;mso-wrap-distance-right:0" wrapcoords="-62 0 -62 21600 21662 21600 21662 0 -62 0" o:allowincell="f" stroked="f">
            <v:fill opacity="0"/>
            <v:textbox style="mso-next-textbox:#_x0000_s1070" inset="0,0,0,0">
              <w:txbxContent>
                <w:p w:rsidR="00F56219" w:rsidRPr="00536B28" w:rsidRDefault="00F56219" w:rsidP="005A333A">
                  <w:pPr>
                    <w:spacing w:line="288" w:lineRule="atLeast"/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="005A333A" w:rsidRPr="00422091">
        <w:rPr>
          <w:spacing w:val="17"/>
          <w:lang w:val="fr-FR" w:eastAsia="fr-FR"/>
        </w:rPr>
        <w:t xml:space="preserve">La puissance fournie par la cellule solaire (P = V. I) et son rendement </w:t>
      </w:r>
      <w:r w:rsidR="00C10AF9">
        <w:rPr>
          <w:spacing w:val="17"/>
          <w:lang w:val="fr-FR" w:eastAsia="fr-FR"/>
        </w:rPr>
        <w:t>(η</w:t>
      </w:r>
      <w:r w:rsidR="005A333A">
        <w:rPr>
          <w:spacing w:val="17"/>
          <w:lang w:val="fr-FR" w:eastAsia="fr-FR"/>
        </w:rPr>
        <w:t>=p/p</w:t>
      </w:r>
      <w:r w:rsidR="005A333A">
        <w:rPr>
          <w:spacing w:val="17"/>
          <w:vertAlign w:val="subscript"/>
          <w:lang w:val="fr-FR" w:eastAsia="fr-FR"/>
        </w:rPr>
        <w:t>γ</w:t>
      </w:r>
      <w:r w:rsidR="005A333A">
        <w:rPr>
          <w:spacing w:val="17"/>
          <w:lang w:val="fr-FR" w:eastAsia="fr-FR"/>
        </w:rPr>
        <w:t xml:space="preserve">) </w:t>
      </w:r>
      <w:r w:rsidR="005A333A" w:rsidRPr="00422091">
        <w:rPr>
          <w:spacing w:val="4"/>
          <w:lang w:val="fr-FR" w:eastAsia="fr-FR"/>
        </w:rPr>
        <w:t xml:space="preserve">dépendent du matériau utilisé et de la technologie de fabrication (silicium amorphe, </w:t>
      </w:r>
      <w:r w:rsidR="005A333A" w:rsidRPr="00422091">
        <w:rPr>
          <w:spacing w:val="1"/>
          <w:lang w:val="fr-FR" w:eastAsia="fr-FR"/>
        </w:rPr>
        <w:t xml:space="preserve">silicium polycristallin, silicium monocristallin), de la géométrie de la jonction (épaisseur </w:t>
      </w:r>
      <w:r w:rsidR="005A333A" w:rsidRPr="00422091">
        <w:rPr>
          <w:spacing w:val="3"/>
          <w:lang w:val="fr-FR" w:eastAsia="fr-FR"/>
        </w:rPr>
        <w:t xml:space="preserve">des couches, multicouches, etc.) et des paramètres extérieurs (température, spectre et </w:t>
      </w:r>
      <w:r w:rsidR="005A333A" w:rsidRPr="00422091">
        <w:rPr>
          <w:spacing w:val="5"/>
          <w:lang w:val="fr-FR" w:eastAsia="fr-FR"/>
        </w:rPr>
        <w:t xml:space="preserve">puissance du rayonnement incident, circuit électrique extérieur connecté à la cellule, </w:t>
      </w:r>
      <w:r w:rsidR="00A50CDF">
        <w:rPr>
          <w:lang w:val="fr-FR" w:eastAsia="fr-FR"/>
        </w:rPr>
        <w:t>etc.). [18</w:t>
      </w:r>
      <w:r w:rsidR="005A333A" w:rsidRPr="00422091">
        <w:rPr>
          <w:lang w:val="fr-FR" w:eastAsia="fr-FR"/>
        </w:rPr>
        <w:t>]</w:t>
      </w:r>
    </w:p>
    <w:p w:rsidR="005A333A" w:rsidRPr="00FD526B" w:rsidRDefault="005A333A" w:rsidP="003545FF">
      <w:pPr>
        <w:spacing w:before="240" w:after="120" w:line="360" w:lineRule="auto"/>
        <w:jc w:val="both"/>
        <w:rPr>
          <w:lang w:val="fr-FR" w:eastAsia="fr-FR"/>
        </w:rPr>
      </w:pPr>
      <w:r w:rsidRPr="00422091">
        <w:rPr>
          <w:b/>
          <w:bCs/>
          <w:spacing w:val="-4"/>
          <w:w w:val="105"/>
          <w:lang w:val="fr-FR" w:eastAsia="fr-FR"/>
        </w:rPr>
        <w:t>II.2 Modèle électrique d’un générateur photovoltaïque</w:t>
      </w:r>
    </w:p>
    <w:p w:rsidR="005A333A" w:rsidRPr="00422091" w:rsidRDefault="005A333A" w:rsidP="003545FF">
      <w:pPr>
        <w:spacing w:line="360" w:lineRule="auto"/>
        <w:ind w:firstLine="567"/>
        <w:jc w:val="both"/>
        <w:rPr>
          <w:b/>
          <w:bCs/>
          <w:w w:val="105"/>
          <w:lang w:val="fr-FR" w:eastAsia="fr-FR"/>
        </w:rPr>
      </w:pPr>
      <w:r w:rsidRPr="00422091">
        <w:rPr>
          <w:spacing w:val="7"/>
          <w:lang w:val="fr-FR" w:eastAsia="fr-FR"/>
        </w:rPr>
        <w:t xml:space="preserve">Pour trouver le modèle du générateur photovoltaïque, il faut tout d’abord retrouver le </w:t>
      </w:r>
      <w:r w:rsidRPr="00422091">
        <w:rPr>
          <w:spacing w:val="-3"/>
          <w:lang w:val="fr-FR" w:eastAsia="fr-FR"/>
        </w:rPr>
        <w:t xml:space="preserve">circuit électrique équivalent à cette source. De nombreux modèles mathématiques, ont été </w:t>
      </w:r>
      <w:r w:rsidRPr="00422091">
        <w:rPr>
          <w:spacing w:val="1"/>
          <w:lang w:val="fr-FR" w:eastAsia="fr-FR"/>
        </w:rPr>
        <w:t xml:space="preserve">développés pour représenter leur comportement très fortement non linéaire qui résulte de </w:t>
      </w:r>
      <w:r w:rsidRPr="00422091">
        <w:rPr>
          <w:lang w:val="fr-FR" w:eastAsia="fr-FR"/>
        </w:rPr>
        <w:t>celui des jonctions semi-conductrices qui sont à la base de leurs réalisations.</w:t>
      </w:r>
    </w:p>
    <w:p w:rsidR="005A333A" w:rsidRPr="00422091" w:rsidRDefault="005A333A" w:rsidP="003545FF">
      <w:pPr>
        <w:spacing w:line="360" w:lineRule="auto"/>
        <w:rPr>
          <w:lang w:val="fr-FR" w:eastAsia="fr-FR"/>
        </w:rPr>
      </w:pPr>
      <w:r w:rsidRPr="00422091">
        <w:rPr>
          <w:lang w:val="fr-FR" w:eastAsia="fr-FR"/>
        </w:rPr>
        <w:t>On présentera deux modèles du GPV:</w:t>
      </w:r>
    </w:p>
    <w:p w:rsidR="005A333A" w:rsidRPr="003545FF" w:rsidRDefault="005A333A" w:rsidP="003545FF">
      <w:pPr>
        <w:pStyle w:val="a6"/>
        <w:numPr>
          <w:ilvl w:val="0"/>
          <w:numId w:val="1"/>
        </w:numPr>
        <w:spacing w:line="360" w:lineRule="auto"/>
        <w:ind w:left="0" w:firstLine="0"/>
        <w:rPr>
          <w:spacing w:val="12"/>
          <w:lang w:val="fr-FR" w:eastAsia="fr-FR"/>
        </w:rPr>
      </w:pPr>
      <w:r w:rsidRPr="00A42BB3">
        <w:rPr>
          <w:spacing w:val="12"/>
          <w:lang w:val="fr-FR" w:eastAsia="fr-FR"/>
        </w:rPr>
        <w:t>Modèle à une diode.</w:t>
      </w:r>
    </w:p>
    <w:p w:rsidR="005A333A" w:rsidRPr="00EF46D0" w:rsidRDefault="005A333A" w:rsidP="00EF46D0">
      <w:pPr>
        <w:pStyle w:val="a6"/>
        <w:numPr>
          <w:ilvl w:val="0"/>
          <w:numId w:val="1"/>
        </w:numPr>
        <w:spacing w:line="360" w:lineRule="auto"/>
        <w:ind w:left="0" w:firstLine="0"/>
        <w:rPr>
          <w:lang w:val="fr-FR" w:eastAsia="fr-FR"/>
        </w:rPr>
        <w:sectPr w:rsidR="005A333A" w:rsidRPr="00EF46D0" w:rsidSect="00365A2A">
          <w:headerReference w:type="default" r:id="rId12"/>
          <w:footerReference w:type="default" r:id="rId13"/>
          <w:pgSz w:w="11918" w:h="16854"/>
          <w:pgMar w:top="1073" w:right="1145" w:bottom="679" w:left="1701" w:header="755" w:footer="718" w:gutter="0"/>
          <w:pgNumType w:fmt="numberInDash" w:start="35"/>
          <w:cols w:space="720"/>
          <w:noEndnote/>
        </w:sectPr>
      </w:pPr>
      <w:r w:rsidRPr="00A42BB3">
        <w:rPr>
          <w:spacing w:val="10"/>
          <w:lang w:val="fr-FR" w:eastAsia="fr-FR"/>
        </w:rPr>
        <w:t>Modèle à deux diodes.</w:t>
      </w:r>
    </w:p>
    <w:p w:rsidR="005A333A" w:rsidRPr="00422091" w:rsidRDefault="005A333A" w:rsidP="003545FF">
      <w:pPr>
        <w:spacing w:before="32" w:line="360" w:lineRule="auto"/>
        <w:rPr>
          <w:lang w:val="fr-FR"/>
        </w:rPr>
        <w:sectPr w:rsidR="005A333A" w:rsidRPr="00422091" w:rsidSect="00EF46D0">
          <w:headerReference w:type="default" r:id="rId14"/>
          <w:footerReference w:type="default" r:id="rId15"/>
          <w:type w:val="continuous"/>
          <w:pgSz w:w="11918" w:h="16854"/>
          <w:pgMar w:top="1599" w:right="1286" w:bottom="673" w:left="1555" w:header="755" w:footer="712" w:gutter="0"/>
          <w:cols w:space="720"/>
          <w:noEndnote/>
        </w:sectPr>
      </w:pPr>
    </w:p>
    <w:p w:rsidR="005A333A" w:rsidRPr="00422091" w:rsidRDefault="005A333A" w:rsidP="003545FF">
      <w:pPr>
        <w:spacing w:before="240" w:after="120" w:line="234" w:lineRule="exact"/>
        <w:rPr>
          <w:b/>
          <w:bCs/>
          <w:spacing w:val="-4"/>
          <w:w w:val="105"/>
          <w:lang w:val="fr-FR" w:eastAsia="fr-FR"/>
        </w:rPr>
      </w:pPr>
      <w:r w:rsidRPr="00422091">
        <w:rPr>
          <w:b/>
          <w:bCs/>
          <w:spacing w:val="-4"/>
          <w:w w:val="105"/>
          <w:lang w:val="fr-FR" w:eastAsia="fr-FR"/>
        </w:rPr>
        <w:lastRenderedPageBreak/>
        <w:t>II.2.1 Modèle à une diode</w:t>
      </w:r>
    </w:p>
    <w:p w:rsidR="005A333A" w:rsidRPr="002E5525" w:rsidRDefault="005A333A" w:rsidP="002E5525">
      <w:pPr>
        <w:spacing w:line="380" w:lineRule="exact"/>
        <w:ind w:firstLine="567"/>
        <w:jc w:val="both"/>
        <w:rPr>
          <w:spacing w:val="15"/>
          <w:lang w:val="fr-FR" w:eastAsia="fr-FR"/>
        </w:rPr>
      </w:pPr>
      <w:r w:rsidRPr="00422091">
        <w:rPr>
          <w:spacing w:val="15"/>
          <w:lang w:val="fr-FR" w:eastAsia="fr-FR"/>
        </w:rPr>
        <w:t>Le fonct</w:t>
      </w:r>
      <w:r w:rsidRPr="00422091">
        <w:rPr>
          <w:spacing w:val="5"/>
          <w:lang w:val="fr-FR" w:eastAsia="fr-FR"/>
        </w:rPr>
        <w:t>ionnement d’un module photovoltaïque est décrit par le modèle</w:t>
      </w:r>
      <w:r w:rsidR="00EF41BC">
        <w:rPr>
          <w:spacing w:val="5"/>
          <w:lang w:val="fr-FR" w:eastAsia="fr-FR"/>
        </w:rPr>
        <w:t xml:space="preserve"> </w:t>
      </w:r>
      <w:r w:rsidR="00EF41BC" w:rsidRPr="00422091">
        <w:rPr>
          <w:spacing w:val="15"/>
          <w:lang w:val="fr-FR" w:eastAsia="fr-FR"/>
        </w:rPr>
        <w:t xml:space="preserve"> standard</w:t>
      </w:r>
      <w:r w:rsidR="002E5525">
        <w:rPr>
          <w:spacing w:val="15"/>
          <w:lang w:val="fr-FR" w:eastAsia="fr-FR"/>
        </w:rPr>
        <w:t xml:space="preserve"> </w:t>
      </w:r>
      <w:r w:rsidRPr="00422091">
        <w:rPr>
          <w:spacing w:val="15"/>
          <w:lang w:val="fr-FR" w:eastAsia="fr-FR"/>
        </w:rPr>
        <w:t xml:space="preserve">à </w:t>
      </w:r>
      <w:r w:rsidRPr="00422091">
        <w:rPr>
          <w:spacing w:val="1"/>
          <w:lang w:val="fr-FR" w:eastAsia="fr-FR"/>
        </w:rPr>
        <w:t xml:space="preserve">une diode, établit par Shokley pour une seule cellule PV, est généralisé à un module PV en </w:t>
      </w:r>
      <w:r w:rsidRPr="00422091">
        <w:rPr>
          <w:spacing w:val="6"/>
          <w:lang w:val="fr-FR" w:eastAsia="fr-FR"/>
        </w:rPr>
        <w:t xml:space="preserve">le considérant comme un ensemble de cellules identiques branchées en série ou en </w:t>
      </w:r>
      <w:r w:rsidR="00A50CDF">
        <w:rPr>
          <w:lang w:val="fr-FR" w:eastAsia="fr-FR"/>
        </w:rPr>
        <w:t>parallèle. [5</w:t>
      </w:r>
      <w:r w:rsidRPr="00422091">
        <w:rPr>
          <w:lang w:val="fr-FR" w:eastAsia="fr-FR"/>
        </w:rPr>
        <w:t>]</w:t>
      </w:r>
    </w:p>
    <w:p w:rsidR="005A333A" w:rsidRPr="00422091" w:rsidRDefault="005A333A" w:rsidP="00E3131F">
      <w:pPr>
        <w:spacing w:before="144" w:line="380" w:lineRule="exact"/>
        <w:ind w:right="144"/>
        <w:jc w:val="both"/>
        <w:rPr>
          <w:lang w:val="fr-FR" w:eastAsia="fr-FR"/>
        </w:rPr>
      </w:pPr>
      <w:r>
        <w:rPr>
          <w:noProof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562233</wp:posOffset>
            </wp:positionH>
            <wp:positionV relativeFrom="paragraph">
              <wp:posOffset>64356</wp:posOffset>
            </wp:positionV>
            <wp:extent cx="4583772" cy="2176527"/>
            <wp:effectExtent l="19050" t="0" r="7278" b="0"/>
            <wp:wrapNone/>
            <wp:docPr id="1339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917" cy="2182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333A" w:rsidRPr="00422091" w:rsidRDefault="005A333A" w:rsidP="00E3131F">
      <w:pPr>
        <w:spacing w:before="144" w:line="269" w:lineRule="exact"/>
        <w:rPr>
          <w:i/>
          <w:iCs/>
          <w:w w:val="105"/>
          <w:lang w:val="fr-FR" w:eastAsia="fr-FR"/>
        </w:rPr>
      </w:pPr>
    </w:p>
    <w:p w:rsidR="005A333A" w:rsidRPr="007C3AD6" w:rsidRDefault="00937289" w:rsidP="00E3131F">
      <w:pPr>
        <w:spacing w:after="252" w:line="120" w:lineRule="atLeast"/>
        <w:ind w:right="3369"/>
        <w:rPr>
          <w:lang w:val="fr-FR"/>
        </w:rPr>
      </w:pPr>
      <w:r>
        <w:rPr>
          <w:noProof/>
        </w:rPr>
        <w:pict>
          <v:shape id="_x0000_s1040" type="#_x0000_t202" style="position:absolute;margin-left:181.55pt;margin-top:297pt;width:16.45pt;height:15pt;z-index:251654656;mso-wrap-edited:f;mso-wrap-distance-left:0;mso-wrap-distance-right:0;mso-position-horizontal-relative:page;mso-position-vertical-relative:page" wrapcoords="-62 0 -62 21600 21662 21600 21662 0 -62 0" o:allowincell="f" stroked="f">
            <v:fill opacity="0"/>
            <v:textbox style="mso-next-textbox:#_x0000_s1040" inset="0,0,0,0">
              <w:txbxContent>
                <w:p w:rsidR="00F56219" w:rsidRPr="00FD526B" w:rsidRDefault="00F56219" w:rsidP="005A333A">
                  <w:pPr>
                    <w:rPr>
                      <w:lang w:val="fr-FR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>
          <v:shape id="_x0000_s1042" type="#_x0000_t202" style="position:absolute;margin-left:256.75pt;margin-top:263.7pt;width:10.55pt;height:11.55pt;z-index:251656704;mso-wrap-edited:f;mso-wrap-distance-left:0;mso-wrap-distance-right:0;mso-position-horizontal-relative:page;mso-position-vertical-relative:page" wrapcoords="-62 0 -62 21600 21662 21600 21662 0 -62 0" o:allowincell="f" stroked="f">
            <v:fill opacity="0"/>
            <v:textbox style="mso-next-textbox:#_x0000_s1042" inset="0,0,0,0">
              <w:txbxContent>
                <w:p w:rsidR="00F56219" w:rsidRDefault="00F56219" w:rsidP="005A333A">
                  <w:pPr>
                    <w:spacing w:line="274" w:lineRule="exact"/>
                    <w:rPr>
                      <w:i/>
                      <w:iCs/>
                      <w:w w:val="105"/>
                      <w:sz w:val="28"/>
                      <w:szCs w:val="28"/>
                      <w:lang w:val="fr-FR" w:eastAsia="fr-FR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5A333A" w:rsidRDefault="005A333A" w:rsidP="00E3131F">
      <w:pPr>
        <w:spacing w:line="287" w:lineRule="exact"/>
        <w:rPr>
          <w:b/>
          <w:bCs/>
          <w:spacing w:val="6"/>
          <w:w w:val="105"/>
          <w:lang w:val="fr-FR" w:eastAsia="fr-FR"/>
        </w:rPr>
      </w:pPr>
    </w:p>
    <w:p w:rsidR="005A333A" w:rsidRDefault="005A333A" w:rsidP="00E3131F">
      <w:pPr>
        <w:spacing w:line="287" w:lineRule="exact"/>
        <w:rPr>
          <w:b/>
          <w:bCs/>
          <w:spacing w:val="6"/>
          <w:w w:val="105"/>
          <w:lang w:val="fr-FR" w:eastAsia="fr-FR"/>
        </w:rPr>
      </w:pPr>
    </w:p>
    <w:p w:rsidR="005A333A" w:rsidRDefault="005A333A" w:rsidP="00E3131F">
      <w:pPr>
        <w:spacing w:line="287" w:lineRule="exact"/>
        <w:rPr>
          <w:b/>
          <w:bCs/>
          <w:spacing w:val="6"/>
          <w:w w:val="105"/>
          <w:lang w:val="fr-FR" w:eastAsia="fr-FR"/>
        </w:rPr>
      </w:pPr>
    </w:p>
    <w:p w:rsidR="005A333A" w:rsidRDefault="005A333A" w:rsidP="00E3131F">
      <w:pPr>
        <w:spacing w:line="287" w:lineRule="exact"/>
        <w:rPr>
          <w:b/>
          <w:bCs/>
          <w:spacing w:val="6"/>
          <w:w w:val="105"/>
          <w:lang w:val="fr-FR" w:eastAsia="fr-FR"/>
        </w:rPr>
      </w:pPr>
    </w:p>
    <w:p w:rsidR="005A333A" w:rsidRDefault="005A333A" w:rsidP="00E3131F">
      <w:pPr>
        <w:spacing w:line="287" w:lineRule="exact"/>
        <w:rPr>
          <w:b/>
          <w:bCs/>
          <w:spacing w:val="6"/>
          <w:w w:val="105"/>
          <w:lang w:val="fr-FR" w:eastAsia="fr-FR"/>
        </w:rPr>
      </w:pPr>
    </w:p>
    <w:p w:rsidR="005A333A" w:rsidRDefault="005A333A" w:rsidP="00E3131F">
      <w:pPr>
        <w:spacing w:line="287" w:lineRule="exact"/>
        <w:rPr>
          <w:b/>
          <w:bCs/>
          <w:spacing w:val="6"/>
          <w:w w:val="105"/>
          <w:lang w:val="fr-FR" w:eastAsia="fr-FR"/>
        </w:rPr>
      </w:pPr>
    </w:p>
    <w:p w:rsidR="005A333A" w:rsidRDefault="005A333A" w:rsidP="00E3131F">
      <w:pPr>
        <w:spacing w:line="287" w:lineRule="exact"/>
        <w:rPr>
          <w:b/>
          <w:bCs/>
          <w:spacing w:val="6"/>
          <w:w w:val="105"/>
          <w:lang w:val="fr-FR" w:eastAsia="fr-FR"/>
        </w:rPr>
      </w:pPr>
    </w:p>
    <w:p w:rsidR="005A333A" w:rsidRPr="00422091" w:rsidRDefault="00937289" w:rsidP="008F41D9">
      <w:pPr>
        <w:spacing w:line="360" w:lineRule="auto"/>
        <w:jc w:val="center"/>
        <w:rPr>
          <w:spacing w:val="6"/>
          <w:lang w:val="fr-FR" w:eastAsia="fr-FR"/>
        </w:rPr>
      </w:pPr>
      <w:r w:rsidRPr="00937289">
        <w:rPr>
          <w:noProof/>
        </w:rPr>
        <w:pict>
          <v:shape id="_x0000_s1041" type="#_x0000_t202" style="position:absolute;left:0;text-align:left;margin-left:148pt;margin-top:263.15pt;width:13.9pt;height:16.55pt;z-index:251655680;mso-wrap-edited:f;mso-wrap-distance-left:0;mso-wrap-distance-right:0;mso-position-horizontal-relative:page;mso-position-vertical-relative:page" wrapcoords="-62 0 -62 21600 21662 21600 21662 0 -62 0" o:allowincell="f" stroked="f">
            <v:fill opacity="0"/>
            <v:textbox style="mso-next-textbox:#_x0000_s1041" inset="0,0,0,0">
              <w:txbxContent>
                <w:p w:rsidR="00F56219" w:rsidRDefault="00F56219" w:rsidP="005A333A">
                  <w:pPr>
                    <w:rPr>
                      <w:i/>
                      <w:iCs/>
                      <w:spacing w:val="-11"/>
                      <w:w w:val="110"/>
                      <w:sz w:val="18"/>
                      <w:szCs w:val="18"/>
                      <w:lang w:val="fr-FR" w:eastAsia="fr-FR"/>
                    </w:rPr>
                  </w:pPr>
                </w:p>
              </w:txbxContent>
            </v:textbox>
            <w10:wrap type="square" anchorx="page" anchory="page"/>
          </v:shape>
        </w:pict>
      </w:r>
      <w:r w:rsidRPr="00937289">
        <w:rPr>
          <w:noProof/>
        </w:rPr>
        <w:pict>
          <v:shape id="_x0000_s1043" type="#_x0000_t202" style="position:absolute;left:0;text-align:left;margin-left:292pt;margin-top:236.05pt;width:12.95pt;height:36pt;z-index:251657728;mso-wrap-edited:f;mso-wrap-distance-left:0;mso-wrap-distance-right:0;mso-position-horizontal-relative:page;mso-position-vertical-relative:page" wrapcoords="-62 0 -62 21600 21662 21600 21662 0 -62 0" o:allowincell="f" stroked="f">
            <v:fill opacity="0"/>
            <v:textbox style="mso-next-textbox:#_x0000_s1043" inset="0,0,0,0">
              <w:txbxContent>
                <w:p w:rsidR="00F56219" w:rsidRDefault="00F56219" w:rsidP="005A333A">
                  <w:pPr>
                    <w:rPr>
                      <w:i/>
                      <w:iCs/>
                      <w:spacing w:val="-12"/>
                      <w:w w:val="105"/>
                      <w:sz w:val="28"/>
                      <w:szCs w:val="28"/>
                      <w:lang w:val="fr-FR" w:eastAsia="fr-FR"/>
                    </w:rPr>
                  </w:pPr>
                </w:p>
              </w:txbxContent>
            </v:textbox>
            <w10:wrap type="square" anchorx="page" anchory="page"/>
          </v:shape>
        </w:pict>
      </w:r>
      <w:r w:rsidRPr="00937289">
        <w:rPr>
          <w:noProof/>
        </w:rPr>
        <w:pict>
          <v:shape id="_x0000_s1044" type="#_x0000_t202" style="position:absolute;left:0;text-align:left;margin-left:292pt;margin-top:272.05pt;width:16.8pt;height:14.85pt;z-index:251658752;mso-wrap-edited:f;mso-wrap-distance-left:0;mso-wrap-distance-right:0;mso-position-horizontal-relative:page;mso-position-vertical-relative:page" wrapcoords="-62 0 -62 21600 21662 21600 21662 0 -62 0" o:allowincell="f" stroked="f">
            <v:fill opacity="0"/>
            <v:textbox style="mso-next-textbox:#_x0000_s1044" inset="0,0,0,0">
              <w:txbxContent>
                <w:p w:rsidR="00F56219" w:rsidRDefault="00F56219" w:rsidP="005A333A">
                  <w:pPr>
                    <w:spacing w:before="11" w:after="36"/>
                    <w:rPr>
                      <w:i/>
                      <w:iCs/>
                      <w:spacing w:val="-13"/>
                      <w:w w:val="105"/>
                      <w:sz w:val="28"/>
                      <w:szCs w:val="28"/>
                      <w:lang w:val="fr-FR" w:eastAsia="fr-FR"/>
                    </w:rPr>
                  </w:pPr>
                </w:p>
              </w:txbxContent>
            </v:textbox>
            <w10:wrap type="square" anchorx="page" anchory="page"/>
          </v:shape>
        </w:pict>
      </w:r>
      <w:r w:rsidRPr="00937289">
        <w:rPr>
          <w:noProof/>
        </w:rPr>
        <w:pict>
          <v:shape id="_x0000_s1045" type="#_x0000_t202" style="position:absolute;left:0;text-align:left;margin-left:401.7pt;margin-top:315.1pt;width:5pt;height:5pt;z-index:251659776;mso-wrap-edited:f;mso-wrap-distance-left:0;mso-wrap-distance-right:0;mso-position-horizontal-relative:page;mso-position-vertical-relative:page" wrapcoords="-62 0 -62 21600 21662 21600 21662 0 -62 0" o:allowincell="f" stroked="f">
            <v:fill opacity="0"/>
            <v:textbox style="mso-next-textbox:#_x0000_s1045" inset="0,0,0,0">
              <w:txbxContent>
                <w:p w:rsidR="00F56219" w:rsidRDefault="00F56219" w:rsidP="005A333A">
                  <w:pPr>
                    <w:spacing w:line="100" w:lineRule="atLeast"/>
                    <w:jc w:val="center"/>
                  </w:pPr>
                </w:p>
              </w:txbxContent>
            </v:textbox>
            <w10:wrap type="square" anchorx="page" anchory="page"/>
          </v:shape>
        </w:pict>
      </w:r>
      <w:r w:rsidRPr="00937289">
        <w:rPr>
          <w:noProof/>
        </w:rPr>
        <w:pict>
          <v:shape id="_x0000_s1046" type="#_x0000_t202" style="position:absolute;left:0;text-align:left;margin-left:401.7pt;margin-top:207.1pt;width:12.45pt;height:10.8pt;z-index:251660800;mso-wrap-edited:f;mso-wrap-distance-left:0;mso-wrap-distance-right:0;mso-position-horizontal-relative:page;mso-position-vertical-relative:page" wrapcoords="-62 0 -62 21600 21662 21600 21662 0 -62 0" o:allowincell="f" stroked="f">
            <v:fill opacity="0"/>
            <v:textbox style="mso-next-textbox:#_x0000_s1046" inset="0,0,0,0">
              <w:txbxContent>
                <w:p w:rsidR="00F56219" w:rsidRPr="00FD526B" w:rsidRDefault="00F56219" w:rsidP="005A333A">
                  <w:pPr>
                    <w:spacing w:line="216" w:lineRule="atLeast"/>
                    <w:rPr>
                      <w:lang w:val="fr-FR"/>
                    </w:rPr>
                  </w:pPr>
                </w:p>
              </w:txbxContent>
            </v:textbox>
            <w10:wrap type="square" anchorx="page" anchory="page"/>
          </v:shape>
        </w:pict>
      </w:r>
      <w:r w:rsidRPr="00937289">
        <w:rPr>
          <w:noProof/>
        </w:rPr>
        <w:pict>
          <v:shape id="_x0000_s1047" type="#_x0000_t202" style="position:absolute;left:0;text-align:left;margin-left:328pt;margin-top:218.05pt;width:12.5pt;height:14.85pt;z-index:251661824;mso-wrap-edited:f;mso-wrap-distance-left:0;mso-wrap-distance-right:0;mso-position-horizontal-relative:page;mso-position-vertical-relative:page" wrapcoords="-62 0 -62 21600 21662 21600 21662 0 -62 0" o:allowincell="f" stroked="f">
            <v:fill opacity="0"/>
            <v:textbox style="mso-next-textbox:#_x0000_s1047" inset="0,0,0,0">
              <w:txbxContent>
                <w:p w:rsidR="00F56219" w:rsidRDefault="00F56219" w:rsidP="005A333A">
                  <w:pPr>
                    <w:spacing w:line="220" w:lineRule="auto"/>
                    <w:rPr>
                      <w:i/>
                      <w:iCs/>
                      <w:spacing w:val="-30"/>
                      <w:w w:val="105"/>
                      <w:sz w:val="28"/>
                      <w:szCs w:val="28"/>
                      <w:lang w:val="fr-FR" w:eastAsia="fr-FR"/>
                    </w:rPr>
                  </w:pPr>
                </w:p>
              </w:txbxContent>
            </v:textbox>
            <w10:wrap type="square" anchorx="page" anchory="page"/>
          </v:shape>
        </w:pict>
      </w:r>
      <w:r w:rsidRPr="00937289">
        <w:rPr>
          <w:noProof/>
        </w:rPr>
        <w:pict>
          <v:shape id="_x0000_s1048" type="#_x0000_t202" style="position:absolute;left:0;text-align:left;margin-left:407.9pt;margin-top:304.5pt;width:6.25pt;height:6.25pt;z-index:251662848;mso-wrap-edited:f;mso-wrap-distance-left:0;mso-wrap-distance-right:0;mso-position-horizontal-relative:page;mso-position-vertical-relative:page" wrapcoords="-62 0 -62 21600 21662 21600 21662 0 -62 0" o:allowincell="f" stroked="f">
            <v:fill opacity="0"/>
            <v:textbox style="mso-next-textbox:#_x0000_s1048" inset="0,0,0,0">
              <w:txbxContent>
                <w:p w:rsidR="00F56219" w:rsidRPr="00FD526B" w:rsidRDefault="00F56219" w:rsidP="005A333A">
                  <w:pPr>
                    <w:spacing w:line="125" w:lineRule="atLeast"/>
                    <w:rPr>
                      <w:lang w:val="fr-FR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2E5525">
        <w:rPr>
          <w:b/>
          <w:bCs/>
          <w:spacing w:val="6"/>
          <w:w w:val="105"/>
          <w:lang w:val="fr-FR" w:eastAsia="fr-FR"/>
        </w:rPr>
        <w:t>Figure II.3</w:t>
      </w:r>
      <w:r w:rsidR="005A333A" w:rsidRPr="00422091">
        <w:rPr>
          <w:b/>
          <w:bCs/>
          <w:spacing w:val="6"/>
          <w:w w:val="105"/>
          <w:lang w:val="fr-FR" w:eastAsia="fr-FR"/>
        </w:rPr>
        <w:t xml:space="preserve"> : </w:t>
      </w:r>
      <w:r w:rsidR="005A333A" w:rsidRPr="00422091">
        <w:rPr>
          <w:spacing w:val="6"/>
          <w:lang w:val="fr-FR" w:eastAsia="fr-FR"/>
        </w:rPr>
        <w:t>schéma équivale</w:t>
      </w:r>
      <w:r w:rsidR="005A333A" w:rsidRPr="00422091">
        <w:rPr>
          <w:spacing w:val="-4"/>
          <w:lang w:val="fr-FR" w:eastAsia="fr-FR"/>
        </w:rPr>
        <w:t>nt d’une cellule PV</w:t>
      </w:r>
      <w:r w:rsidR="005A333A" w:rsidRPr="00422091">
        <w:rPr>
          <w:spacing w:val="6"/>
          <w:lang w:val="fr-FR" w:eastAsia="fr-FR"/>
        </w:rPr>
        <w:t xml:space="preserve"> Modèle à une diode</w:t>
      </w:r>
    </w:p>
    <w:p w:rsidR="005A333A" w:rsidRDefault="005A333A" w:rsidP="008F41D9">
      <w:pPr>
        <w:spacing w:line="360" w:lineRule="auto"/>
        <w:rPr>
          <w:lang w:val="fr-FR" w:eastAsia="fr-FR"/>
        </w:rPr>
      </w:pPr>
      <w:r w:rsidRPr="00422091">
        <w:rPr>
          <w:lang w:val="fr-FR" w:eastAsia="fr-FR"/>
        </w:rPr>
        <w:t>Le courant fourni par la cellule est donné par la relation (II-1)</w:t>
      </w:r>
    </w:p>
    <w:p w:rsidR="005A333A" w:rsidRDefault="005A333A" w:rsidP="00E3131F">
      <w:pPr>
        <w:spacing w:before="252" w:line="283" w:lineRule="exact"/>
        <w:rPr>
          <w:lang w:val="fr-FR" w:eastAsia="fr-FR"/>
        </w:rPr>
      </w:pPr>
      <w:r>
        <w:rPr>
          <w:lang w:val="fr-FR" w:eastAsia="fr-FR"/>
        </w:rPr>
        <w:t xml:space="preserve">                      </w:t>
      </w:r>
    </w:p>
    <w:p w:rsidR="005A333A" w:rsidRPr="002353E6" w:rsidRDefault="00937289" w:rsidP="00E3131F">
      <w:pPr>
        <w:spacing w:before="252" w:after="240" w:line="283" w:lineRule="exact"/>
        <w:rPr>
          <w:sz w:val="32"/>
          <w:szCs w:val="32"/>
          <w:lang w:eastAsia="fr-FR"/>
        </w:rPr>
      </w:pPr>
      <w:r w:rsidRPr="00937289">
        <w:rPr>
          <w:noProof/>
        </w:rPr>
        <w:pict>
          <v:rect id="_x0000_s1082" style="position:absolute;margin-left:423.25pt;margin-top:12pt;width:43.4pt;height:30.75pt;z-index:251671040" filled="f" stroked="f">
            <v:textbox>
              <w:txbxContent>
                <w:p w:rsidR="00F56219" w:rsidRDefault="00F56219" w:rsidP="005A333A">
                  <w:r>
                    <w:rPr>
                      <w:lang w:val="fr-FR" w:eastAsia="fr-FR"/>
                    </w:rPr>
                    <w:t>(II.1)</w:t>
                  </w:r>
                </w:p>
              </w:txbxContent>
            </v:textbox>
            <w10:wrap anchorx="page"/>
          </v:rect>
        </w:pict>
      </w:r>
      <w:r w:rsidR="007738C2" w:rsidRPr="007738C2">
        <w:rPr>
          <w:position w:val="-32"/>
        </w:rPr>
        <w:object w:dxaOrig="4840" w:dyaOrig="760">
          <v:shape id="_x0000_i1026" type="#_x0000_t75" style="width:242.25pt;height:38.25pt" o:ole="">
            <v:imagedata r:id="rId17" o:title=""/>
          </v:shape>
          <o:OLEObject Type="Embed" ProgID="Equation.3" ShapeID="_x0000_i1026" DrawAspect="Content" ObjectID="_1400934567" r:id="rId18"/>
        </w:object>
      </w:r>
    </w:p>
    <w:p w:rsidR="00A42BB3" w:rsidRPr="002353E6" w:rsidRDefault="00A42BB3" w:rsidP="00E3131F">
      <w:pPr>
        <w:spacing w:before="144" w:line="230" w:lineRule="exact"/>
        <w:rPr>
          <w:lang w:eastAsia="fr-FR"/>
        </w:rPr>
      </w:pPr>
    </w:p>
    <w:p w:rsidR="005A333A" w:rsidRPr="00FD526B" w:rsidRDefault="005A333A" w:rsidP="008F41D9">
      <w:pPr>
        <w:spacing w:line="360" w:lineRule="auto"/>
        <w:rPr>
          <w:lang w:val="fr-FR" w:eastAsia="fr-FR"/>
        </w:rPr>
      </w:pPr>
      <w:r w:rsidRPr="007738C2">
        <w:rPr>
          <w:lang w:val="fr-FR" w:eastAsia="fr-FR"/>
        </w:rPr>
        <w:t xml:space="preserve">   </w:t>
      </w:r>
      <w:r w:rsidRPr="00FD526B">
        <w:rPr>
          <w:lang w:val="fr-FR" w:eastAsia="fr-FR"/>
        </w:rPr>
        <w:t>Où :</w:t>
      </w:r>
    </w:p>
    <w:p w:rsidR="005A333A" w:rsidRPr="00422091" w:rsidRDefault="005A333A" w:rsidP="008F41D9">
      <w:pPr>
        <w:spacing w:line="360" w:lineRule="auto"/>
        <w:rPr>
          <w:lang w:val="fr-FR" w:eastAsia="fr-FR"/>
        </w:rPr>
      </w:pPr>
      <w:r w:rsidRPr="00422091">
        <w:rPr>
          <w:lang w:val="fr-FR" w:eastAsia="fr-FR"/>
        </w:rPr>
        <w:t>I : Courant fourni par la cellule [A]</w:t>
      </w:r>
      <w:r w:rsidR="003153CC">
        <w:rPr>
          <w:lang w:val="fr-FR" w:eastAsia="fr-FR"/>
        </w:rPr>
        <w:t>.</w:t>
      </w:r>
    </w:p>
    <w:p w:rsidR="005A333A" w:rsidRPr="00422091" w:rsidRDefault="005A333A" w:rsidP="008F41D9">
      <w:pPr>
        <w:spacing w:line="360" w:lineRule="auto"/>
        <w:rPr>
          <w:lang w:val="fr-FR" w:eastAsia="fr-FR"/>
        </w:rPr>
      </w:pPr>
      <w:r w:rsidRPr="00422091">
        <w:rPr>
          <w:lang w:val="fr-FR" w:eastAsia="fr-FR"/>
        </w:rPr>
        <w:t>V : Tension à la borne de la cellule [V]</w:t>
      </w:r>
      <w:r w:rsidR="003153CC">
        <w:rPr>
          <w:lang w:val="fr-FR" w:eastAsia="fr-FR"/>
        </w:rPr>
        <w:t>.</w:t>
      </w:r>
    </w:p>
    <w:p w:rsidR="005A333A" w:rsidRDefault="005A333A" w:rsidP="005A7EF8">
      <w:pPr>
        <w:spacing w:line="360" w:lineRule="auto"/>
        <w:rPr>
          <w:spacing w:val="13"/>
          <w:lang w:val="fr-FR" w:eastAsia="fr-FR"/>
        </w:rPr>
      </w:pPr>
      <w:r w:rsidRPr="00422091">
        <w:rPr>
          <w:spacing w:val="13"/>
          <w:lang w:val="fr-FR" w:eastAsia="fr-FR"/>
        </w:rPr>
        <w:t>I</w:t>
      </w:r>
      <w:r>
        <w:rPr>
          <w:spacing w:val="13"/>
          <w:w w:val="110"/>
          <w:vertAlign w:val="subscript"/>
          <w:lang w:val="fr-FR" w:eastAsia="fr-FR"/>
        </w:rPr>
        <w:t>ph</w:t>
      </w:r>
      <w:r w:rsidRPr="00422091">
        <w:rPr>
          <w:spacing w:val="3"/>
          <w:lang w:val="fr-FR" w:eastAsia="fr-FR"/>
        </w:rPr>
        <w:t xml:space="preserve"> : Photocourant [A], proportionnel à l’irradiance </w:t>
      </w:r>
      <w:r>
        <w:rPr>
          <w:spacing w:val="13"/>
          <w:lang w:val="fr-FR" w:eastAsia="fr-FR"/>
        </w:rPr>
        <w:t xml:space="preserve">Φ, avec correction </w:t>
      </w:r>
      <w:r w:rsidRPr="00422091">
        <w:rPr>
          <w:spacing w:val="13"/>
          <w:lang w:val="fr-FR" w:eastAsia="fr-FR"/>
        </w:rPr>
        <w:t>selon T</w:t>
      </w:r>
      <w:r w:rsidR="003153CC">
        <w:rPr>
          <w:spacing w:val="13"/>
          <w:lang w:val="fr-FR" w:eastAsia="fr-FR"/>
        </w:rPr>
        <w:t>.</w:t>
      </w:r>
    </w:p>
    <w:p w:rsidR="005A333A" w:rsidRPr="00422091" w:rsidRDefault="005A333A" w:rsidP="00211E82">
      <w:pPr>
        <w:spacing w:line="360" w:lineRule="auto"/>
        <w:rPr>
          <w:spacing w:val="-1"/>
          <w:lang w:val="fr-FR" w:eastAsia="fr-FR"/>
        </w:rPr>
      </w:pPr>
      <w:r w:rsidRPr="00422091">
        <w:rPr>
          <w:spacing w:val="-1"/>
          <w:lang w:val="fr-FR" w:eastAsia="fr-FR"/>
        </w:rPr>
        <w:t>I</w:t>
      </w:r>
      <w:r w:rsidRPr="00422091">
        <w:rPr>
          <w:spacing w:val="-1"/>
          <w:w w:val="115"/>
          <w:vertAlign w:val="subscript"/>
          <w:lang w:val="fr-FR" w:eastAsia="fr-FR"/>
        </w:rPr>
        <w:t>s</w:t>
      </w:r>
      <w:r w:rsidRPr="00422091">
        <w:rPr>
          <w:spacing w:val="-1"/>
          <w:lang w:val="fr-FR" w:eastAsia="fr-FR"/>
        </w:rPr>
        <w:t xml:space="preserve"> : Courant de saturation de la diode [A], dépendant de la température [A]</w:t>
      </w:r>
      <w:r w:rsidR="003153CC">
        <w:rPr>
          <w:spacing w:val="-1"/>
          <w:lang w:val="fr-FR" w:eastAsia="fr-FR"/>
        </w:rPr>
        <w:t>.</w:t>
      </w:r>
    </w:p>
    <w:p w:rsidR="005A333A" w:rsidRDefault="005A333A" w:rsidP="008F41D9">
      <w:pPr>
        <w:spacing w:line="360" w:lineRule="auto"/>
        <w:rPr>
          <w:spacing w:val="4"/>
          <w:lang w:val="fr-FR" w:eastAsia="fr-FR"/>
        </w:rPr>
      </w:pPr>
      <w:r w:rsidRPr="00422091">
        <w:rPr>
          <w:spacing w:val="4"/>
          <w:lang w:val="fr-FR" w:eastAsia="fr-FR"/>
        </w:rPr>
        <w:t>R</w:t>
      </w:r>
      <w:r w:rsidRPr="00422091">
        <w:rPr>
          <w:spacing w:val="4"/>
          <w:w w:val="115"/>
          <w:vertAlign w:val="subscript"/>
          <w:lang w:val="fr-FR" w:eastAsia="fr-FR"/>
        </w:rPr>
        <w:t>s</w:t>
      </w:r>
      <w:r>
        <w:rPr>
          <w:spacing w:val="4"/>
          <w:lang w:val="fr-FR" w:eastAsia="fr-FR"/>
        </w:rPr>
        <w:t xml:space="preserve"> : Résistance série [Ω</w:t>
      </w:r>
      <w:r w:rsidRPr="00422091">
        <w:rPr>
          <w:spacing w:val="4"/>
          <w:lang w:val="fr-FR" w:eastAsia="fr-FR"/>
        </w:rPr>
        <w:t>].</w:t>
      </w:r>
    </w:p>
    <w:p w:rsidR="00A42BB3" w:rsidRPr="00422091" w:rsidRDefault="00A42BB3" w:rsidP="008F41D9">
      <w:pPr>
        <w:spacing w:line="360" w:lineRule="auto"/>
        <w:rPr>
          <w:spacing w:val="4"/>
          <w:lang w:val="fr-FR" w:eastAsia="fr-FR"/>
        </w:rPr>
      </w:pPr>
      <w:r>
        <w:rPr>
          <w:spacing w:val="4"/>
          <w:lang w:val="fr-FR" w:eastAsia="fr-FR"/>
        </w:rPr>
        <w:t>n : nombre de cellules en séries.</w:t>
      </w:r>
    </w:p>
    <w:p w:rsidR="005A333A" w:rsidRPr="00422091" w:rsidRDefault="005A333A" w:rsidP="008F41D9">
      <w:pPr>
        <w:spacing w:line="360" w:lineRule="auto"/>
        <w:rPr>
          <w:spacing w:val="4"/>
          <w:lang w:val="fr-FR" w:eastAsia="fr-FR"/>
        </w:rPr>
      </w:pPr>
      <w:r w:rsidRPr="00422091">
        <w:rPr>
          <w:spacing w:val="4"/>
          <w:lang w:val="fr-FR" w:eastAsia="fr-FR"/>
        </w:rPr>
        <w:t>R</w:t>
      </w:r>
      <w:r>
        <w:rPr>
          <w:spacing w:val="4"/>
          <w:w w:val="110"/>
          <w:vertAlign w:val="subscript"/>
          <w:lang w:val="fr-FR" w:eastAsia="fr-FR"/>
        </w:rPr>
        <w:t>sh</w:t>
      </w:r>
      <w:r w:rsidRPr="00422091">
        <w:rPr>
          <w:spacing w:val="4"/>
          <w:lang w:val="fr-FR" w:eastAsia="fr-FR"/>
        </w:rPr>
        <w:t xml:space="preserve"> : Ré</w:t>
      </w:r>
      <w:r>
        <w:rPr>
          <w:spacing w:val="4"/>
          <w:lang w:val="fr-FR" w:eastAsia="fr-FR"/>
        </w:rPr>
        <w:t>sistance shunt (ou parallèle) [Ω</w:t>
      </w:r>
      <w:r w:rsidRPr="00422091">
        <w:rPr>
          <w:spacing w:val="4"/>
          <w:lang w:val="fr-FR" w:eastAsia="fr-FR"/>
        </w:rPr>
        <w:t>].</w:t>
      </w:r>
    </w:p>
    <w:p w:rsidR="005A333A" w:rsidRPr="00422091" w:rsidRDefault="005A333A" w:rsidP="008F41D9">
      <w:pPr>
        <w:spacing w:line="360" w:lineRule="auto"/>
        <w:rPr>
          <w:spacing w:val="4"/>
          <w:lang w:val="fr-FR" w:eastAsia="fr-FR"/>
        </w:rPr>
      </w:pPr>
      <w:r w:rsidRPr="00422091">
        <w:rPr>
          <w:spacing w:val="4"/>
          <w:lang w:val="fr-FR" w:eastAsia="fr-FR"/>
        </w:rPr>
        <w:t>q : Ch</w:t>
      </w:r>
      <w:r w:rsidRPr="00422091">
        <w:rPr>
          <w:spacing w:val="-6"/>
          <w:lang w:val="fr-FR" w:eastAsia="fr-FR"/>
        </w:rPr>
        <w:t xml:space="preserve">arge de l’électron = </w:t>
      </w:r>
      <w:r w:rsidRPr="00422091">
        <w:rPr>
          <w:spacing w:val="4"/>
          <w:lang w:val="fr-FR" w:eastAsia="fr-FR"/>
        </w:rPr>
        <w:t>1,602. 10</w:t>
      </w:r>
      <w:r w:rsidRPr="00422091">
        <w:rPr>
          <w:spacing w:val="4"/>
          <w:w w:val="110"/>
          <w:vertAlign w:val="superscript"/>
          <w:lang w:val="fr-FR" w:eastAsia="fr-FR"/>
        </w:rPr>
        <w:t>-19</w:t>
      </w:r>
      <w:r w:rsidRPr="00422091">
        <w:rPr>
          <w:spacing w:val="4"/>
          <w:lang w:val="fr-FR" w:eastAsia="fr-FR"/>
        </w:rPr>
        <w:t xml:space="preserve"> Coulomb</w:t>
      </w:r>
      <w:r w:rsidR="00A42BB3">
        <w:rPr>
          <w:spacing w:val="4"/>
          <w:lang w:val="fr-FR" w:eastAsia="fr-FR"/>
        </w:rPr>
        <w:t>.</w:t>
      </w:r>
    </w:p>
    <w:p w:rsidR="005A333A" w:rsidRPr="00422091" w:rsidRDefault="005A333A" w:rsidP="008F41D9">
      <w:pPr>
        <w:spacing w:line="360" w:lineRule="auto"/>
        <w:rPr>
          <w:spacing w:val="-3"/>
          <w:lang w:val="fr-FR" w:eastAsia="fr-FR"/>
        </w:rPr>
      </w:pPr>
      <w:r w:rsidRPr="00422091">
        <w:rPr>
          <w:spacing w:val="-3"/>
          <w:lang w:val="fr-FR" w:eastAsia="fr-FR"/>
        </w:rPr>
        <w:t>k : Constante de Boltzmann = 1,38. 10</w:t>
      </w:r>
      <w:r w:rsidRPr="00422091">
        <w:rPr>
          <w:spacing w:val="-3"/>
          <w:w w:val="110"/>
          <w:vertAlign w:val="superscript"/>
          <w:lang w:val="fr-FR" w:eastAsia="fr-FR"/>
        </w:rPr>
        <w:t>-23</w:t>
      </w:r>
      <w:r w:rsidRPr="00422091">
        <w:rPr>
          <w:spacing w:val="-3"/>
          <w:lang w:val="fr-FR" w:eastAsia="fr-FR"/>
        </w:rPr>
        <w:t xml:space="preserve"> J/K</w:t>
      </w:r>
      <w:r w:rsidR="00A42BB3">
        <w:rPr>
          <w:spacing w:val="-3"/>
          <w:lang w:val="fr-FR" w:eastAsia="fr-FR"/>
        </w:rPr>
        <w:t>.</w:t>
      </w:r>
    </w:p>
    <w:p w:rsidR="005A333A" w:rsidRPr="00422091" w:rsidRDefault="005A333A" w:rsidP="008F41D9">
      <w:pPr>
        <w:spacing w:line="360" w:lineRule="auto"/>
        <w:rPr>
          <w:lang w:val="fr-FR" w:eastAsia="fr-FR"/>
        </w:rPr>
      </w:pPr>
      <w:r w:rsidRPr="00422091">
        <w:rPr>
          <w:lang w:val="fr-FR" w:eastAsia="fr-FR"/>
        </w:rPr>
        <w:t>A : Facteur de qualité de la diode, normalement compris entre 1 et 2.</w:t>
      </w:r>
    </w:p>
    <w:p w:rsidR="00A42BB3" w:rsidRPr="00211E82" w:rsidRDefault="005A333A" w:rsidP="00211E82">
      <w:pPr>
        <w:spacing w:line="360" w:lineRule="auto"/>
        <w:rPr>
          <w:lang w:val="fr-FR" w:eastAsia="fr-FR"/>
        </w:rPr>
      </w:pPr>
      <w:r w:rsidRPr="00422091">
        <w:rPr>
          <w:lang w:val="fr-FR" w:eastAsia="fr-FR"/>
        </w:rPr>
        <w:t>T : Température effective de la cellule [Kelvin].</w:t>
      </w:r>
    </w:p>
    <w:p w:rsidR="005A7EF8" w:rsidRDefault="005A7EF8" w:rsidP="005A7EF8">
      <w:pPr>
        <w:spacing w:line="360" w:lineRule="auto"/>
        <w:ind w:firstLine="567"/>
        <w:rPr>
          <w:spacing w:val="14"/>
          <w:lang w:val="fr-FR" w:eastAsia="fr-FR"/>
        </w:rPr>
      </w:pPr>
    </w:p>
    <w:p w:rsidR="005A7EF8" w:rsidRDefault="005A7EF8" w:rsidP="005A7EF8">
      <w:pPr>
        <w:spacing w:line="360" w:lineRule="auto"/>
        <w:ind w:firstLine="567"/>
        <w:rPr>
          <w:spacing w:val="14"/>
          <w:lang w:val="fr-FR" w:eastAsia="fr-FR"/>
        </w:rPr>
      </w:pPr>
    </w:p>
    <w:p w:rsidR="00A42BB3" w:rsidRPr="005A7EF8" w:rsidRDefault="005A333A" w:rsidP="005A7EF8">
      <w:pPr>
        <w:spacing w:line="360" w:lineRule="auto"/>
        <w:ind w:firstLine="567"/>
        <w:rPr>
          <w:spacing w:val="-2"/>
          <w:lang w:val="fr-FR" w:eastAsia="fr-FR"/>
        </w:rPr>
      </w:pPr>
      <w:r w:rsidRPr="00422091">
        <w:rPr>
          <w:spacing w:val="14"/>
          <w:lang w:val="fr-FR" w:eastAsia="fr-FR"/>
        </w:rPr>
        <w:lastRenderedPageBreak/>
        <w:t xml:space="preserve">Il faut noter que ces deux résistances sont liées </w:t>
      </w:r>
      <w:r w:rsidRPr="00422091">
        <w:rPr>
          <w:spacing w:val="4"/>
          <w:lang w:val="fr-FR" w:eastAsia="fr-FR"/>
        </w:rPr>
        <w:t xml:space="preserve">à la technologie d’élaboration </w:t>
      </w:r>
      <w:r w:rsidRPr="00422091">
        <w:rPr>
          <w:spacing w:val="14"/>
          <w:lang w:val="fr-FR" w:eastAsia="fr-FR"/>
        </w:rPr>
        <w:t xml:space="preserve">des </w:t>
      </w:r>
      <w:r w:rsidRPr="00422091">
        <w:rPr>
          <w:spacing w:val="-2"/>
          <w:lang w:val="fr-FR" w:eastAsia="fr-FR"/>
        </w:rPr>
        <w:t>électrodes. Il faut minimiser R</w:t>
      </w:r>
      <w:r w:rsidRPr="00422091">
        <w:rPr>
          <w:spacing w:val="-2"/>
          <w:w w:val="115"/>
          <w:vertAlign w:val="subscript"/>
          <w:lang w:val="fr-FR" w:eastAsia="fr-FR"/>
        </w:rPr>
        <w:t>s</w:t>
      </w:r>
      <w:r w:rsidRPr="00422091">
        <w:rPr>
          <w:spacing w:val="-2"/>
          <w:lang w:val="fr-FR" w:eastAsia="fr-FR"/>
        </w:rPr>
        <w:t xml:space="preserve"> de telle sorte que </w:t>
      </w:r>
      <w:r>
        <w:rPr>
          <w:spacing w:val="-2"/>
          <w:lang w:val="fr-FR" w:eastAsia="fr-FR"/>
        </w:rPr>
        <w:t>R</w:t>
      </w:r>
      <w:r w:rsidRPr="00422091">
        <w:rPr>
          <w:spacing w:val="-2"/>
          <w:w w:val="115"/>
          <w:vertAlign w:val="subscript"/>
          <w:lang w:val="fr-FR" w:eastAsia="fr-FR"/>
        </w:rPr>
        <w:t>sh</w:t>
      </w:r>
      <w:r w:rsidRPr="00422091">
        <w:rPr>
          <w:spacing w:val="-2"/>
          <w:lang w:val="fr-FR" w:eastAsia="fr-FR"/>
        </w:rPr>
        <w:t xml:space="preserve"> soit très </w:t>
      </w:r>
      <w:r w:rsidR="00C10AF9" w:rsidRPr="00422091">
        <w:rPr>
          <w:spacing w:val="-2"/>
          <w:lang w:val="fr-FR" w:eastAsia="fr-FR"/>
        </w:rPr>
        <w:t>important.</w:t>
      </w:r>
      <w:r w:rsidR="00C10AF9">
        <w:rPr>
          <w:spacing w:val="15"/>
          <w:lang w:val="fr-FR" w:eastAsia="fr-FR"/>
        </w:rPr>
        <w:t xml:space="preserve"> Le</w:t>
      </w:r>
      <w:r w:rsidR="00A42BB3">
        <w:rPr>
          <w:spacing w:val="15"/>
          <w:lang w:val="fr-FR" w:eastAsia="fr-FR"/>
        </w:rPr>
        <w:t xml:space="preserve"> </w:t>
      </w:r>
      <w:r w:rsidRPr="00422091">
        <w:rPr>
          <w:spacing w:val="15"/>
          <w:lang w:val="fr-FR" w:eastAsia="fr-FR"/>
        </w:rPr>
        <w:t xml:space="preserve">photocourant </w:t>
      </w:r>
      <w:r>
        <w:rPr>
          <w:spacing w:val="15"/>
          <w:lang w:val="fr-FR" w:eastAsia="fr-FR"/>
        </w:rPr>
        <w:t>I</w:t>
      </w:r>
      <w:r w:rsidRPr="00422091">
        <w:rPr>
          <w:spacing w:val="15"/>
          <w:w w:val="115"/>
          <w:vertAlign w:val="subscript"/>
          <w:lang w:val="fr-FR" w:eastAsia="fr-FR"/>
        </w:rPr>
        <w:t>ph</w:t>
      </w:r>
      <w:r w:rsidRPr="00422091">
        <w:rPr>
          <w:spacing w:val="5"/>
          <w:lang w:val="fr-FR" w:eastAsia="fr-FR"/>
        </w:rPr>
        <w:t xml:space="preserve"> varie avec l’i</w:t>
      </w:r>
      <w:r w:rsidR="00A42BB3">
        <w:rPr>
          <w:spacing w:val="5"/>
          <w:lang w:val="fr-FR" w:eastAsia="fr-FR"/>
        </w:rPr>
        <w:t xml:space="preserve">rradiance, il est déterminé par </w:t>
      </w:r>
      <w:r w:rsidRPr="00422091">
        <w:rPr>
          <w:spacing w:val="5"/>
          <w:lang w:val="fr-FR" w:eastAsia="fr-FR"/>
        </w:rPr>
        <w:t xml:space="preserve">rapport à des valeurs </w:t>
      </w:r>
      <w:r w:rsidRPr="00422091">
        <w:rPr>
          <w:spacing w:val="-1"/>
          <w:lang w:val="fr-FR" w:eastAsia="fr-FR"/>
        </w:rPr>
        <w:t>donn</w:t>
      </w:r>
      <w:r>
        <w:rPr>
          <w:spacing w:val="-1"/>
          <w:lang w:val="fr-FR" w:eastAsia="fr-FR"/>
        </w:rPr>
        <w:t>ées aux conditions de référence</w:t>
      </w:r>
    </w:p>
    <w:p w:rsidR="00A42BB3" w:rsidRPr="00B93D28" w:rsidRDefault="00A42BB3" w:rsidP="00E3131F">
      <w:pPr>
        <w:rPr>
          <w:lang w:val="fr-FR" w:eastAsia="fr-FR"/>
        </w:rPr>
      </w:pPr>
    </w:p>
    <w:p w:rsidR="00A42BB3" w:rsidRPr="00A24E50" w:rsidRDefault="00937289" w:rsidP="00E3131F">
      <w:pPr>
        <w:rPr>
          <w:lang w:eastAsia="fr-FR"/>
        </w:rPr>
      </w:pPr>
      <w:r>
        <w:rPr>
          <w:noProof/>
        </w:rPr>
        <w:pict>
          <v:rect id="_x0000_s1071" style="position:absolute;margin-left:425.55pt;margin-top:5.1pt;width:45.15pt;height:25pt;z-index:251665920" filled="f" stroked="f">
            <v:textbox style="mso-next-textbox:#_x0000_s1071">
              <w:txbxContent>
                <w:p w:rsidR="00F56219" w:rsidRPr="00B80A94" w:rsidRDefault="00F56219" w:rsidP="005A333A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(II.2)</w:t>
                  </w:r>
                </w:p>
              </w:txbxContent>
            </v:textbox>
            <w10:wrap anchorx="page"/>
          </v:rect>
        </w:pict>
      </w:r>
      <w:r w:rsidR="007738C2" w:rsidRPr="007738C2">
        <w:rPr>
          <w:position w:val="-32"/>
          <w:lang w:val="fr-FR" w:eastAsia="fr-FR"/>
        </w:rPr>
        <w:t xml:space="preserve"> </w:t>
      </w:r>
      <w:r w:rsidR="007738C2">
        <w:rPr>
          <w:position w:val="-32"/>
          <w:lang w:val="fr-FR" w:eastAsia="fr-FR"/>
        </w:rPr>
        <w:t xml:space="preserve">   </w:t>
      </w:r>
      <w:r w:rsidR="00292DD3" w:rsidRPr="002353E6">
        <w:rPr>
          <w:position w:val="-32"/>
          <w:lang w:eastAsia="fr-FR"/>
        </w:rPr>
        <w:object w:dxaOrig="3360" w:dyaOrig="700">
          <v:shape id="_x0000_i1027" type="#_x0000_t75" style="width:172.5pt;height:39pt" o:ole="">
            <v:imagedata r:id="rId19" o:title=""/>
          </v:shape>
          <o:OLEObject Type="Embed" ProgID="Equation.3" ShapeID="_x0000_i1027" DrawAspect="Content" ObjectID="_1400934568" r:id="rId20"/>
        </w:object>
      </w:r>
    </w:p>
    <w:p w:rsidR="00A42BB3" w:rsidRPr="00A24E50" w:rsidRDefault="00A42BB3" w:rsidP="00E3131F">
      <w:pPr>
        <w:rPr>
          <w:lang w:eastAsia="fr-FR"/>
        </w:rPr>
      </w:pPr>
    </w:p>
    <w:p w:rsidR="00A42BB3" w:rsidRPr="00422091" w:rsidRDefault="00A42BB3" w:rsidP="00E3131F">
      <w:pPr>
        <w:spacing w:line="230" w:lineRule="exact"/>
        <w:rPr>
          <w:lang w:val="fr-FR" w:eastAsia="fr-FR"/>
        </w:rPr>
      </w:pPr>
      <w:r w:rsidRPr="00422091">
        <w:rPr>
          <w:lang w:val="fr-FR" w:eastAsia="fr-FR"/>
        </w:rPr>
        <w:t>Où :</w:t>
      </w:r>
    </w:p>
    <w:p w:rsidR="00A42BB3" w:rsidRPr="00422091" w:rsidRDefault="00A42BB3" w:rsidP="00E27E7B">
      <w:pPr>
        <w:spacing w:before="144" w:line="360" w:lineRule="auto"/>
        <w:rPr>
          <w:spacing w:val="4"/>
          <w:lang w:val="fr-FR" w:eastAsia="fr-FR"/>
        </w:rPr>
      </w:pPr>
      <w:r>
        <w:rPr>
          <w:spacing w:val="4"/>
          <w:lang w:val="fr-FR" w:eastAsia="fr-FR"/>
        </w:rPr>
        <w:t>Φ</w:t>
      </w:r>
      <w:r w:rsidRPr="00422091">
        <w:rPr>
          <w:spacing w:val="4"/>
          <w:lang w:val="fr-FR" w:eastAsia="fr-FR"/>
        </w:rPr>
        <w:t xml:space="preserve"> et </w:t>
      </w:r>
      <w:r>
        <w:rPr>
          <w:spacing w:val="4"/>
          <w:lang w:val="fr-FR" w:eastAsia="fr-FR"/>
        </w:rPr>
        <w:t>Φ</w:t>
      </w:r>
      <w:r>
        <w:rPr>
          <w:spacing w:val="4"/>
          <w:vertAlign w:val="subscript"/>
          <w:lang w:val="fr-FR" w:eastAsia="fr-FR"/>
        </w:rPr>
        <w:t>ref</w:t>
      </w:r>
      <w:r w:rsidRPr="00422091">
        <w:rPr>
          <w:spacing w:val="4"/>
          <w:lang w:val="fr-FR" w:eastAsia="fr-FR"/>
        </w:rPr>
        <w:t xml:space="preserve"> : Irradiance effective et de référence [W/m</w:t>
      </w:r>
      <w:r w:rsidRPr="00422091">
        <w:rPr>
          <w:spacing w:val="4"/>
          <w:w w:val="130"/>
          <w:vertAlign w:val="superscript"/>
          <w:lang w:val="fr-FR" w:eastAsia="fr-FR"/>
        </w:rPr>
        <w:t>2</w:t>
      </w:r>
      <w:r w:rsidRPr="00422091">
        <w:rPr>
          <w:spacing w:val="4"/>
          <w:lang w:val="fr-FR" w:eastAsia="fr-FR"/>
        </w:rPr>
        <w:t>].</w:t>
      </w:r>
    </w:p>
    <w:p w:rsidR="00A42BB3" w:rsidRPr="00422091" w:rsidRDefault="00A42BB3" w:rsidP="00E27E7B">
      <w:pPr>
        <w:spacing w:line="360" w:lineRule="auto"/>
        <w:rPr>
          <w:lang w:val="fr-FR" w:eastAsia="fr-FR"/>
        </w:rPr>
      </w:pPr>
      <w:r w:rsidRPr="00422091">
        <w:rPr>
          <w:lang w:val="fr-FR" w:eastAsia="fr-FR"/>
        </w:rPr>
        <w:t>T et T</w:t>
      </w:r>
      <w:r>
        <w:rPr>
          <w:w w:val="110"/>
          <w:vertAlign w:val="subscript"/>
          <w:lang w:val="fr-FR" w:eastAsia="fr-FR"/>
        </w:rPr>
        <w:t>ref</w:t>
      </w:r>
      <w:r w:rsidRPr="00422091">
        <w:rPr>
          <w:lang w:val="fr-FR" w:eastAsia="fr-FR"/>
        </w:rPr>
        <w:t xml:space="preserve"> : Température effective et de référence [K].</w:t>
      </w:r>
    </w:p>
    <w:p w:rsidR="00A42BB3" w:rsidRPr="00422091" w:rsidRDefault="00A42BB3" w:rsidP="00E27E7B">
      <w:pPr>
        <w:spacing w:line="360" w:lineRule="auto"/>
        <w:rPr>
          <w:lang w:val="fr-FR" w:eastAsia="fr-FR"/>
        </w:rPr>
      </w:pPr>
      <w:r w:rsidRPr="00D56B41">
        <w:rPr>
          <w:spacing w:val="6"/>
          <w:sz w:val="32"/>
          <w:szCs w:val="32"/>
          <w:lang w:val="fr-FR" w:eastAsia="fr-FR"/>
        </w:rPr>
        <w:t>µ</w:t>
      </w:r>
      <w:r>
        <w:rPr>
          <w:spacing w:val="6"/>
          <w:vertAlign w:val="subscript"/>
          <w:lang w:val="fr-FR" w:eastAsia="fr-FR"/>
        </w:rPr>
        <w:t>Ic</w:t>
      </w:r>
      <w:r w:rsidR="00292DD3">
        <w:rPr>
          <w:spacing w:val="6"/>
          <w:vertAlign w:val="subscript"/>
          <w:lang w:val="fr-FR" w:eastAsia="fr-FR"/>
        </w:rPr>
        <w:t>c</w:t>
      </w:r>
      <w:r w:rsidRPr="00422091">
        <w:rPr>
          <w:spacing w:val="6"/>
          <w:w w:val="110"/>
          <w:lang w:val="fr-FR" w:eastAsia="fr-FR"/>
        </w:rPr>
        <w:t xml:space="preserve"> </w:t>
      </w:r>
      <w:r w:rsidRPr="00422091">
        <w:rPr>
          <w:spacing w:val="6"/>
          <w:lang w:val="fr-FR" w:eastAsia="fr-FR"/>
        </w:rPr>
        <w:t xml:space="preserve">: coefficient de température du photocourant (ou courant de court-circuit), il est </w:t>
      </w:r>
      <w:r w:rsidRPr="00422091">
        <w:rPr>
          <w:lang w:val="fr-FR" w:eastAsia="fr-FR"/>
        </w:rPr>
        <w:t>souvent donné par le fabricant, il est en général positif mais très faible.</w:t>
      </w:r>
    </w:p>
    <w:p w:rsidR="00A42BB3" w:rsidRPr="003153CC" w:rsidRDefault="00A42BB3" w:rsidP="003153CC">
      <w:pPr>
        <w:spacing w:line="360" w:lineRule="auto"/>
        <w:ind w:right="144"/>
        <w:rPr>
          <w:spacing w:val="16"/>
          <w:lang w:val="fr-FR" w:eastAsia="fr-FR"/>
        </w:rPr>
      </w:pPr>
      <w:r w:rsidRPr="00422091">
        <w:rPr>
          <w:spacing w:val="5"/>
          <w:lang w:val="fr-FR" w:eastAsia="fr-FR"/>
        </w:rPr>
        <w:t xml:space="preserve">Le courant de saturation de la diode est supposé variable avec la température selon </w:t>
      </w:r>
      <w:r w:rsidRPr="00422091">
        <w:rPr>
          <w:spacing w:val="6"/>
          <w:lang w:val="fr-FR" w:eastAsia="fr-FR"/>
        </w:rPr>
        <w:t>l’expression</w:t>
      </w:r>
      <w:r w:rsidRPr="00422091">
        <w:rPr>
          <w:spacing w:val="16"/>
          <w:lang w:val="fr-FR" w:eastAsia="fr-FR"/>
        </w:rPr>
        <w:t xml:space="preserve"> :</w:t>
      </w:r>
    </w:p>
    <w:p w:rsidR="00A648A4" w:rsidRPr="00B93D28" w:rsidRDefault="00937289" w:rsidP="00E3131F">
      <w:pPr>
        <w:spacing w:line="360" w:lineRule="auto"/>
        <w:rPr>
          <w:iCs/>
          <w:sz w:val="40"/>
          <w:szCs w:val="40"/>
          <w:lang w:val="fr-FR" w:eastAsia="fr-FR"/>
        </w:rPr>
      </w:pPr>
      <w:r w:rsidRPr="00937289">
        <w:rPr>
          <w:noProof/>
          <w:spacing w:val="16"/>
          <w:sz w:val="36"/>
          <w:szCs w:val="36"/>
        </w:rPr>
        <w:pict>
          <v:rect id="_x0000_s1072" style="position:absolute;margin-left:428.95pt;margin-top:15.3pt;width:40.1pt;height:25pt;z-index:251666944" filled="f" stroked="f">
            <v:textbox>
              <w:txbxContent>
                <w:p w:rsidR="00F56219" w:rsidRPr="00B80A94" w:rsidRDefault="00F56219" w:rsidP="005A333A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(II.3)</w:t>
                  </w:r>
                </w:p>
              </w:txbxContent>
            </v:textbox>
            <w10:wrap anchorx="page"/>
          </v:rect>
        </w:pict>
      </w:r>
      <w:r w:rsidR="003153CC">
        <w:rPr>
          <w:iCs/>
          <w:position w:val="-36"/>
          <w:sz w:val="40"/>
          <w:szCs w:val="40"/>
          <w:lang w:val="fr-FR" w:eastAsia="fr-FR"/>
        </w:rPr>
        <w:t xml:space="preserve">     </w:t>
      </w:r>
      <w:r w:rsidR="00B93D28" w:rsidRPr="00B93D28">
        <w:rPr>
          <w:iCs/>
          <w:position w:val="-36"/>
          <w:sz w:val="40"/>
          <w:szCs w:val="40"/>
          <w:lang w:val="fr-FR" w:eastAsia="fr-FR"/>
        </w:rPr>
        <w:object w:dxaOrig="4740" w:dyaOrig="880">
          <v:shape id="_x0000_i1028" type="#_x0000_t75" style="width:249.75pt;height:53.25pt" o:ole="">
            <v:imagedata r:id="rId21" o:title=""/>
          </v:shape>
          <o:OLEObject Type="Embed" ProgID="Equation.3" ShapeID="_x0000_i1028" DrawAspect="Content" ObjectID="_1400934569" r:id="rId22"/>
        </w:object>
      </w:r>
    </w:p>
    <w:p w:rsidR="00A648A4" w:rsidRPr="00422091" w:rsidRDefault="00A648A4" w:rsidP="00E3131F">
      <w:pPr>
        <w:spacing w:before="144" w:line="230" w:lineRule="exact"/>
        <w:rPr>
          <w:lang w:val="fr-FR" w:eastAsia="fr-FR"/>
        </w:rPr>
      </w:pPr>
      <w:r w:rsidRPr="00422091">
        <w:rPr>
          <w:lang w:val="fr-FR" w:eastAsia="fr-FR"/>
        </w:rPr>
        <w:t>Où :</w:t>
      </w:r>
    </w:p>
    <w:p w:rsidR="00E27E7B" w:rsidRDefault="00A648A4" w:rsidP="00E27E7B">
      <w:pPr>
        <w:spacing w:before="144" w:line="347" w:lineRule="exact"/>
        <w:rPr>
          <w:spacing w:val="4"/>
          <w:lang w:eastAsia="fr-FR"/>
        </w:rPr>
      </w:pPr>
      <w:r w:rsidRPr="00322672">
        <w:rPr>
          <w:spacing w:val="4"/>
          <w:lang w:val="fr-FR" w:eastAsia="fr-FR"/>
        </w:rPr>
        <w:t>E</w:t>
      </w:r>
      <w:r w:rsidRPr="00322672">
        <w:rPr>
          <w:spacing w:val="4"/>
          <w:vertAlign w:val="subscript"/>
          <w:lang w:val="fr-FR" w:eastAsia="fr-FR"/>
        </w:rPr>
        <w:t>g</w:t>
      </w:r>
      <w:r w:rsidRPr="00322672">
        <w:rPr>
          <w:spacing w:val="4"/>
          <w:lang w:val="fr-FR" w:eastAsia="fr-FR"/>
        </w:rPr>
        <w:t xml:space="preserve"> </w:t>
      </w:r>
      <w:r w:rsidRPr="00422091">
        <w:rPr>
          <w:spacing w:val="4"/>
          <w:lang w:val="fr-FR" w:eastAsia="fr-FR"/>
        </w:rPr>
        <w:t xml:space="preserve">: Energie de Gap de la cellule. </w:t>
      </w:r>
      <w:r w:rsidR="00E27E7B">
        <w:rPr>
          <w:spacing w:val="4"/>
          <w:lang w:eastAsia="fr-FR"/>
        </w:rPr>
        <w:t>(Silicium cristallin E</w:t>
      </w:r>
      <w:r w:rsidR="00E27E7B">
        <w:rPr>
          <w:spacing w:val="4"/>
          <w:vertAlign w:val="subscript"/>
          <w:lang w:eastAsia="fr-FR"/>
        </w:rPr>
        <w:t>g</w:t>
      </w:r>
      <w:r w:rsidRPr="00422091">
        <w:rPr>
          <w:spacing w:val="4"/>
          <w:lang w:eastAsia="fr-FR"/>
        </w:rPr>
        <w:t xml:space="preserve"> = 1,12 eV, Silicium amorphe </w:t>
      </w:r>
    </w:p>
    <w:p w:rsidR="00A648A4" w:rsidRPr="00983B0A" w:rsidRDefault="00B93D28" w:rsidP="00E27E7B">
      <w:pPr>
        <w:spacing w:before="144" w:line="347" w:lineRule="exact"/>
        <w:rPr>
          <w:spacing w:val="4"/>
          <w:vertAlign w:val="subscript"/>
          <w:lang w:eastAsia="fr-FR"/>
        </w:rPr>
      </w:pPr>
      <w:r w:rsidRPr="00983B0A">
        <w:rPr>
          <w:spacing w:val="1"/>
          <w:lang w:eastAsia="fr-FR"/>
        </w:rPr>
        <w:t>E</w:t>
      </w:r>
      <w:r w:rsidRPr="00983B0A">
        <w:rPr>
          <w:spacing w:val="1"/>
          <w:vertAlign w:val="subscript"/>
          <w:lang w:eastAsia="fr-FR"/>
        </w:rPr>
        <w:t>g</w:t>
      </w:r>
      <w:r w:rsidR="00A648A4" w:rsidRPr="00983B0A">
        <w:rPr>
          <w:spacing w:val="1"/>
          <w:lang w:eastAsia="fr-FR"/>
        </w:rPr>
        <w:t xml:space="preserve"> = 1,7 eV, CIS = 1,03 eV, CdTe = 1,5 eV).</w:t>
      </w:r>
    </w:p>
    <w:p w:rsidR="00A648A4" w:rsidRDefault="00A648A4" w:rsidP="000B5DC0">
      <w:pPr>
        <w:spacing w:line="382" w:lineRule="exact"/>
        <w:jc w:val="both"/>
        <w:rPr>
          <w:lang w:val="fr-FR" w:eastAsia="fr-FR"/>
        </w:rPr>
      </w:pPr>
      <w:r>
        <w:rPr>
          <w:spacing w:val="3"/>
          <w:lang w:val="fr-FR" w:eastAsia="fr-FR"/>
        </w:rPr>
        <w:t xml:space="preserve">Les conditions de référence </w:t>
      </w:r>
      <w:r w:rsidRPr="00422091">
        <w:rPr>
          <w:spacing w:val="3"/>
          <w:lang w:val="fr-FR" w:eastAsia="fr-FR"/>
        </w:rPr>
        <w:t xml:space="preserve"> </w:t>
      </w:r>
      <w:r>
        <w:rPr>
          <w:spacing w:val="4"/>
          <w:lang w:val="fr-FR" w:eastAsia="fr-FR"/>
        </w:rPr>
        <w:t>Φ</w:t>
      </w:r>
      <w:r w:rsidRPr="00422091">
        <w:rPr>
          <w:spacing w:val="4"/>
          <w:lang w:val="fr-FR" w:eastAsia="fr-FR"/>
        </w:rPr>
        <w:t xml:space="preserve"> et </w:t>
      </w:r>
      <w:r>
        <w:rPr>
          <w:spacing w:val="4"/>
          <w:lang w:val="fr-FR" w:eastAsia="fr-FR"/>
        </w:rPr>
        <w:t>Φ</w:t>
      </w:r>
      <w:r>
        <w:rPr>
          <w:spacing w:val="4"/>
          <w:vertAlign w:val="subscript"/>
          <w:lang w:val="fr-FR" w:eastAsia="fr-FR"/>
        </w:rPr>
        <w:t>ref</w:t>
      </w:r>
      <w:r w:rsidRPr="00422091">
        <w:rPr>
          <w:spacing w:val="3"/>
          <w:lang w:val="fr-FR" w:eastAsia="fr-FR"/>
        </w:rPr>
        <w:t xml:space="preserve"> sont les conditions extérieures pour lesquelles sont </w:t>
      </w:r>
      <w:r w:rsidRPr="00422091">
        <w:rPr>
          <w:spacing w:val="8"/>
          <w:lang w:val="fr-FR" w:eastAsia="fr-FR"/>
        </w:rPr>
        <w:t>spécifiées les données de base utilisées pour l’établissement du modèle (V</w:t>
      </w:r>
      <w:r>
        <w:rPr>
          <w:spacing w:val="18"/>
          <w:w w:val="110"/>
          <w:vertAlign w:val="subscript"/>
          <w:lang w:val="fr-FR" w:eastAsia="fr-FR"/>
        </w:rPr>
        <w:t>co</w:t>
      </w:r>
      <w:r w:rsidRPr="00422091">
        <w:rPr>
          <w:spacing w:val="18"/>
          <w:lang w:val="fr-FR" w:eastAsia="fr-FR"/>
        </w:rPr>
        <w:t>, I</w:t>
      </w:r>
      <w:r>
        <w:rPr>
          <w:spacing w:val="18"/>
          <w:w w:val="110"/>
          <w:vertAlign w:val="subscript"/>
          <w:lang w:val="fr-FR" w:eastAsia="fr-FR"/>
        </w:rPr>
        <w:t>cc</w:t>
      </w:r>
      <w:r>
        <w:rPr>
          <w:spacing w:val="18"/>
          <w:lang w:val="fr-FR" w:eastAsia="fr-FR"/>
        </w:rPr>
        <w:t>,</w:t>
      </w:r>
      <w:r w:rsidRPr="00422091">
        <w:rPr>
          <w:spacing w:val="18"/>
          <w:lang w:val="fr-FR" w:eastAsia="fr-FR"/>
        </w:rPr>
        <w:t>V</w:t>
      </w:r>
      <w:r>
        <w:rPr>
          <w:spacing w:val="18"/>
          <w:w w:val="110"/>
          <w:vertAlign w:val="subscript"/>
          <w:lang w:val="fr-FR" w:eastAsia="fr-FR"/>
        </w:rPr>
        <w:t>max</w:t>
      </w:r>
      <w:r w:rsidRPr="00422091">
        <w:rPr>
          <w:spacing w:val="18"/>
          <w:lang w:val="fr-FR" w:eastAsia="fr-FR"/>
        </w:rPr>
        <w:t xml:space="preserve">, </w:t>
      </w:r>
      <w:r w:rsidRPr="00E27E7B">
        <w:rPr>
          <w:spacing w:val="-3"/>
          <w:lang w:val="fr-FR" w:eastAsia="fr-FR"/>
        </w:rPr>
        <w:t>I</w:t>
      </w:r>
      <w:r w:rsidRPr="00E27E7B">
        <w:rPr>
          <w:spacing w:val="-3"/>
          <w:w w:val="110"/>
          <w:vertAlign w:val="subscript"/>
          <w:lang w:val="fr-FR" w:eastAsia="fr-FR"/>
        </w:rPr>
        <w:t>max</w:t>
      </w:r>
      <w:r w:rsidRPr="00422091">
        <w:rPr>
          <w:spacing w:val="-3"/>
          <w:lang w:val="fr-FR" w:eastAsia="fr-FR"/>
        </w:rPr>
        <w:t>), se sont soit les spécifications du fabricant, tou</w:t>
      </w:r>
      <w:r>
        <w:rPr>
          <w:spacing w:val="-3"/>
          <w:lang w:val="fr-FR" w:eastAsia="fr-FR"/>
        </w:rPr>
        <w:t>jours données aux STC (Standard</w:t>
      </w:r>
      <w:r w:rsidR="00E27E7B">
        <w:rPr>
          <w:spacing w:val="-3"/>
          <w:lang w:val="fr-FR" w:eastAsia="fr-FR"/>
        </w:rPr>
        <w:t xml:space="preserve"> </w:t>
      </w:r>
      <w:r w:rsidRPr="00422091">
        <w:rPr>
          <w:spacing w:val="-3"/>
          <w:lang w:val="fr-FR" w:eastAsia="fr-FR"/>
        </w:rPr>
        <w:t xml:space="preserve">Test </w:t>
      </w:r>
      <w:r w:rsidRPr="00422091">
        <w:rPr>
          <w:spacing w:val="8"/>
          <w:lang w:val="fr-FR" w:eastAsia="fr-FR"/>
        </w:rPr>
        <w:t>Conditions, 1000 W/m</w:t>
      </w:r>
      <w:r w:rsidRPr="00422091">
        <w:rPr>
          <w:spacing w:val="18"/>
          <w:w w:val="135"/>
          <w:vertAlign w:val="superscript"/>
          <w:lang w:val="fr-FR" w:eastAsia="fr-FR"/>
        </w:rPr>
        <w:t>2</w:t>
      </w:r>
      <w:r w:rsidRPr="00422091">
        <w:rPr>
          <w:spacing w:val="8"/>
          <w:lang w:val="fr-FR" w:eastAsia="fr-FR"/>
        </w:rPr>
        <w:t xml:space="preserve">, 25°C, spectre AM1,5), soit des valeurs issues d’une mesure du </w:t>
      </w:r>
      <w:r w:rsidRPr="00422091">
        <w:rPr>
          <w:lang w:val="fr-FR" w:eastAsia="fr-FR"/>
        </w:rPr>
        <w:t>module.</w:t>
      </w:r>
    </w:p>
    <w:p w:rsidR="000B5DC0" w:rsidRPr="00A648A4" w:rsidRDefault="000B5DC0" w:rsidP="000B5DC0">
      <w:pPr>
        <w:spacing w:before="240" w:after="120" w:line="382" w:lineRule="exact"/>
        <w:jc w:val="both"/>
        <w:rPr>
          <w:lang w:val="fr-FR" w:eastAsia="fr-FR"/>
        </w:rPr>
      </w:pPr>
      <w:r w:rsidRPr="00422091">
        <w:rPr>
          <w:b/>
          <w:bCs/>
          <w:spacing w:val="-4"/>
          <w:w w:val="105"/>
          <w:lang w:val="fr-FR" w:eastAsia="fr-FR"/>
        </w:rPr>
        <w:t xml:space="preserve">II.2.2 Modèle à deux diodes </w:t>
      </w:r>
      <w:r w:rsidR="00A50CDF">
        <w:rPr>
          <w:spacing w:val="-4"/>
          <w:lang w:val="fr-FR" w:eastAsia="fr-FR"/>
        </w:rPr>
        <w:t>[19</w:t>
      </w:r>
      <w:r w:rsidRPr="00422091">
        <w:rPr>
          <w:spacing w:val="-4"/>
          <w:lang w:val="fr-FR" w:eastAsia="fr-FR"/>
        </w:rPr>
        <w:t>]</w:t>
      </w:r>
    </w:p>
    <w:p w:rsidR="000B5DC0" w:rsidRDefault="000B5DC0" w:rsidP="000B5DC0">
      <w:pPr>
        <w:spacing w:line="360" w:lineRule="auto"/>
        <w:ind w:firstLine="567"/>
        <w:jc w:val="both"/>
        <w:rPr>
          <w:lang w:val="fr-FR" w:eastAsia="fr-FR"/>
        </w:rPr>
      </w:pPr>
      <w:r w:rsidRPr="00422091">
        <w:rPr>
          <w:spacing w:val="1"/>
          <w:lang w:val="fr-FR" w:eastAsia="fr-FR"/>
        </w:rPr>
        <w:t xml:space="preserve">Nous avons, cette fois-ci, deux diodes pour représenter les phénomènes de polarisation </w:t>
      </w:r>
      <w:r w:rsidRPr="00422091">
        <w:rPr>
          <w:spacing w:val="3"/>
          <w:lang w:val="fr-FR" w:eastAsia="fr-FR"/>
        </w:rPr>
        <w:t>de la jonction P</w:t>
      </w:r>
      <w:r>
        <w:rPr>
          <w:spacing w:val="3"/>
          <w:lang w:val="fr-FR" w:eastAsia="fr-FR"/>
        </w:rPr>
        <w:t>-</w:t>
      </w:r>
      <w:r w:rsidRPr="00422091">
        <w:rPr>
          <w:spacing w:val="3"/>
          <w:lang w:val="fr-FR" w:eastAsia="fr-FR"/>
        </w:rPr>
        <w:t xml:space="preserve">N. Ces diodes symbolisent la recombinaison des porteurs minoritaires, </w:t>
      </w:r>
      <w:r w:rsidRPr="00422091">
        <w:rPr>
          <w:spacing w:val="9"/>
          <w:lang w:val="fr-FR" w:eastAsia="fr-FR"/>
        </w:rPr>
        <w:t xml:space="preserve">d’une part en surface du matériau et d’autre part dans le volume du matériau. Le schéma </w:t>
      </w:r>
      <w:r w:rsidRPr="00422091">
        <w:rPr>
          <w:lang w:val="fr-FR" w:eastAsia="fr-FR"/>
        </w:rPr>
        <w:t>du générateur photovoltaïque devient dans le cas de la figure II-4</w:t>
      </w:r>
    </w:p>
    <w:p w:rsidR="005A333A" w:rsidRPr="00A648A4" w:rsidRDefault="005A333A" w:rsidP="00E3131F">
      <w:pPr>
        <w:rPr>
          <w:lang w:val="fr-FR" w:eastAsia="fr-FR"/>
        </w:rPr>
        <w:sectPr w:rsidR="005A333A" w:rsidRPr="00A648A4" w:rsidSect="00EF41BC">
          <w:headerReference w:type="default" r:id="rId23"/>
          <w:footerReference w:type="default" r:id="rId24"/>
          <w:pgSz w:w="11918" w:h="16854"/>
          <w:pgMar w:top="1073" w:right="1145" w:bottom="679" w:left="1701" w:header="755" w:footer="718" w:gutter="0"/>
          <w:cols w:space="720"/>
          <w:noEndnote/>
        </w:sectPr>
      </w:pPr>
    </w:p>
    <w:p w:rsidR="005A333A" w:rsidRPr="00422091" w:rsidRDefault="005A333A" w:rsidP="00E3131F">
      <w:pPr>
        <w:spacing w:before="144" w:line="381" w:lineRule="exact"/>
        <w:ind w:right="144"/>
        <w:jc w:val="both"/>
        <w:rPr>
          <w:lang w:val="fr-FR" w:eastAsia="fr-FR"/>
        </w:rPr>
      </w:pPr>
      <w:r>
        <w:rPr>
          <w:noProof/>
        </w:rPr>
        <w:lastRenderedPageBreak/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715010</wp:posOffset>
            </wp:positionH>
            <wp:positionV relativeFrom="paragraph">
              <wp:posOffset>131445</wp:posOffset>
            </wp:positionV>
            <wp:extent cx="4819650" cy="1666875"/>
            <wp:effectExtent l="19050" t="0" r="0" b="0"/>
            <wp:wrapSquare wrapText="bothSides"/>
            <wp:docPr id="1343" name="صورة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333A" w:rsidRDefault="005A333A" w:rsidP="00E3131F">
      <w:pPr>
        <w:jc w:val="center"/>
        <w:rPr>
          <w:b/>
          <w:bCs/>
          <w:spacing w:val="6"/>
          <w:w w:val="105"/>
          <w:lang w:val="fr-FR" w:eastAsia="fr-FR"/>
        </w:rPr>
      </w:pPr>
    </w:p>
    <w:p w:rsidR="005A333A" w:rsidRDefault="005A333A" w:rsidP="00E3131F">
      <w:pPr>
        <w:jc w:val="center"/>
        <w:rPr>
          <w:b/>
          <w:bCs/>
          <w:spacing w:val="6"/>
          <w:w w:val="105"/>
          <w:lang w:val="fr-FR" w:eastAsia="fr-FR"/>
        </w:rPr>
      </w:pPr>
    </w:p>
    <w:p w:rsidR="005A333A" w:rsidRDefault="005A333A" w:rsidP="00E3131F">
      <w:pPr>
        <w:jc w:val="center"/>
        <w:rPr>
          <w:b/>
          <w:bCs/>
          <w:spacing w:val="6"/>
          <w:w w:val="105"/>
          <w:lang w:val="fr-FR" w:eastAsia="fr-FR"/>
        </w:rPr>
      </w:pPr>
    </w:p>
    <w:p w:rsidR="005A333A" w:rsidRDefault="005A333A" w:rsidP="00E3131F">
      <w:pPr>
        <w:jc w:val="center"/>
        <w:rPr>
          <w:b/>
          <w:bCs/>
          <w:spacing w:val="6"/>
          <w:w w:val="105"/>
          <w:lang w:val="fr-FR" w:eastAsia="fr-FR"/>
        </w:rPr>
      </w:pPr>
    </w:p>
    <w:p w:rsidR="005A333A" w:rsidRDefault="005A333A" w:rsidP="00E3131F">
      <w:pPr>
        <w:jc w:val="center"/>
        <w:rPr>
          <w:b/>
          <w:bCs/>
          <w:spacing w:val="6"/>
          <w:w w:val="105"/>
          <w:lang w:val="fr-FR" w:eastAsia="fr-FR"/>
        </w:rPr>
      </w:pPr>
    </w:p>
    <w:p w:rsidR="005A333A" w:rsidRDefault="005A333A" w:rsidP="00E3131F">
      <w:pPr>
        <w:jc w:val="center"/>
        <w:rPr>
          <w:b/>
          <w:bCs/>
          <w:spacing w:val="6"/>
          <w:w w:val="105"/>
          <w:lang w:val="fr-FR" w:eastAsia="fr-FR"/>
        </w:rPr>
      </w:pPr>
    </w:p>
    <w:p w:rsidR="005A333A" w:rsidRDefault="005A333A" w:rsidP="00E3131F">
      <w:pPr>
        <w:jc w:val="center"/>
        <w:rPr>
          <w:b/>
          <w:bCs/>
          <w:spacing w:val="6"/>
          <w:w w:val="105"/>
          <w:lang w:val="fr-FR" w:eastAsia="fr-FR"/>
        </w:rPr>
      </w:pPr>
    </w:p>
    <w:p w:rsidR="005A333A" w:rsidRDefault="005A333A" w:rsidP="00E3131F">
      <w:pPr>
        <w:jc w:val="center"/>
        <w:rPr>
          <w:b/>
          <w:bCs/>
          <w:spacing w:val="6"/>
          <w:w w:val="105"/>
          <w:lang w:val="fr-FR" w:eastAsia="fr-FR"/>
        </w:rPr>
      </w:pPr>
    </w:p>
    <w:p w:rsidR="005A333A" w:rsidRDefault="005A333A" w:rsidP="00E3131F">
      <w:pPr>
        <w:jc w:val="center"/>
        <w:rPr>
          <w:b/>
          <w:bCs/>
          <w:spacing w:val="6"/>
          <w:w w:val="105"/>
          <w:lang w:val="fr-FR" w:eastAsia="fr-FR"/>
        </w:rPr>
      </w:pPr>
    </w:p>
    <w:p w:rsidR="005A333A" w:rsidRDefault="005A333A" w:rsidP="00E3131F">
      <w:pPr>
        <w:jc w:val="center"/>
        <w:rPr>
          <w:b/>
          <w:bCs/>
          <w:spacing w:val="6"/>
          <w:w w:val="105"/>
          <w:lang w:val="fr-FR" w:eastAsia="fr-FR"/>
        </w:rPr>
      </w:pPr>
    </w:p>
    <w:p w:rsidR="00434059" w:rsidRPr="005D36A0" w:rsidRDefault="00B93D28" w:rsidP="005D36A0">
      <w:pPr>
        <w:spacing w:line="360" w:lineRule="auto"/>
        <w:jc w:val="center"/>
        <w:rPr>
          <w:spacing w:val="6"/>
          <w:lang w:val="fr-FR" w:eastAsia="fr-FR"/>
        </w:rPr>
      </w:pPr>
      <w:r>
        <w:rPr>
          <w:b/>
          <w:bCs/>
          <w:spacing w:val="6"/>
          <w:w w:val="105"/>
          <w:lang w:val="fr-FR" w:eastAsia="fr-FR"/>
        </w:rPr>
        <w:t>Figure II.4</w:t>
      </w:r>
      <w:r w:rsidR="005A333A" w:rsidRPr="00422091">
        <w:rPr>
          <w:b/>
          <w:bCs/>
          <w:spacing w:val="6"/>
          <w:w w:val="105"/>
          <w:lang w:val="fr-FR" w:eastAsia="fr-FR"/>
        </w:rPr>
        <w:t xml:space="preserve"> : </w:t>
      </w:r>
      <w:r w:rsidR="005A333A" w:rsidRPr="00422091">
        <w:rPr>
          <w:spacing w:val="6"/>
          <w:lang w:val="fr-FR" w:eastAsia="fr-FR"/>
        </w:rPr>
        <w:t>schéma équivale</w:t>
      </w:r>
      <w:r w:rsidR="005A333A" w:rsidRPr="00422091">
        <w:rPr>
          <w:spacing w:val="-4"/>
          <w:lang w:val="fr-FR" w:eastAsia="fr-FR"/>
        </w:rPr>
        <w:t>nt d’une cellule PV</w:t>
      </w:r>
      <w:r w:rsidR="005A333A" w:rsidRPr="00422091">
        <w:rPr>
          <w:spacing w:val="6"/>
          <w:lang w:val="fr-FR" w:eastAsia="fr-FR"/>
        </w:rPr>
        <w:t xml:space="preserve"> Modèle à deux diodes</w:t>
      </w:r>
    </w:p>
    <w:p w:rsidR="00EF46D0" w:rsidRDefault="00EF46D0" w:rsidP="005D36A0">
      <w:pPr>
        <w:spacing w:line="360" w:lineRule="auto"/>
        <w:rPr>
          <w:lang w:val="fr-FR" w:eastAsia="fr-FR"/>
        </w:rPr>
      </w:pPr>
    </w:p>
    <w:p w:rsidR="00434059" w:rsidRDefault="00434059" w:rsidP="005D36A0">
      <w:pPr>
        <w:spacing w:line="360" w:lineRule="auto"/>
        <w:rPr>
          <w:lang w:val="fr-FR" w:eastAsia="fr-FR"/>
        </w:rPr>
      </w:pPr>
      <w:r w:rsidRPr="00422091">
        <w:rPr>
          <w:lang w:val="fr-FR" w:eastAsia="fr-FR"/>
        </w:rPr>
        <w:t>Le courant fourni par la cellule est donné par la relation (II-4)</w:t>
      </w:r>
    </w:p>
    <w:p w:rsidR="00434059" w:rsidRDefault="00434059" w:rsidP="00E3131F">
      <w:pPr>
        <w:rPr>
          <w:lang w:val="fr-FR"/>
        </w:rPr>
      </w:pPr>
    </w:p>
    <w:p w:rsidR="00434059" w:rsidRPr="005D36A0" w:rsidRDefault="00937289" w:rsidP="005D36A0">
      <w:pPr>
        <w:ind w:right="154"/>
        <w:rPr>
          <w:sz w:val="28"/>
          <w:szCs w:val="28"/>
          <w:lang w:val="fr-FR"/>
        </w:rPr>
      </w:pPr>
      <w:r w:rsidRPr="00937289">
        <w:rPr>
          <w:b/>
          <w:bCs/>
          <w:noProof/>
          <w:spacing w:val="-6"/>
          <w:sz w:val="28"/>
          <w:szCs w:val="28"/>
        </w:rPr>
        <w:pict>
          <v:rect id="_x0000_s1073" style="position:absolute;margin-left:422.15pt;margin-top:4.35pt;width:43.6pt;height:25pt;z-index:251667968" filled="f" stroked="f">
            <v:textbox style="mso-next-textbox:#_x0000_s1073">
              <w:txbxContent>
                <w:p w:rsidR="00F56219" w:rsidRPr="00B80A94" w:rsidRDefault="00F56219" w:rsidP="005A333A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(II.4)</w:t>
                  </w:r>
                </w:p>
              </w:txbxContent>
            </v:textbox>
            <w10:wrap anchorx="page"/>
          </v:rect>
        </w:pict>
      </w:r>
      <w:r w:rsidR="005D36A0">
        <w:rPr>
          <w:position w:val="-32"/>
          <w:sz w:val="28"/>
          <w:szCs w:val="28"/>
          <w:lang w:val="fr-FR"/>
        </w:rPr>
        <w:t xml:space="preserve">        </w:t>
      </w:r>
      <w:r w:rsidR="00D63083" w:rsidRPr="00896744">
        <w:rPr>
          <w:position w:val="-32"/>
          <w:sz w:val="28"/>
          <w:szCs w:val="28"/>
          <w:lang w:val="fr-FR"/>
        </w:rPr>
        <w:object w:dxaOrig="7460" w:dyaOrig="760">
          <v:shape id="_x0000_i1029" type="#_x0000_t75" style="width:372.75pt;height:38.25pt" o:ole="">
            <v:imagedata r:id="rId26" o:title=""/>
          </v:shape>
          <o:OLEObject Type="Embed" ProgID="Equation.3" ShapeID="_x0000_i1029" DrawAspect="Content" ObjectID="_1400934570" r:id="rId27"/>
        </w:object>
      </w:r>
    </w:p>
    <w:p w:rsidR="00434059" w:rsidRPr="00434059" w:rsidRDefault="00434059" w:rsidP="00E3131F">
      <w:pPr>
        <w:rPr>
          <w:lang w:val="fr-FR"/>
        </w:rPr>
      </w:pPr>
    </w:p>
    <w:p w:rsidR="00434059" w:rsidRPr="00422091" w:rsidRDefault="00434059" w:rsidP="00EF4E21">
      <w:pPr>
        <w:spacing w:before="240" w:after="120" w:line="360" w:lineRule="auto"/>
        <w:rPr>
          <w:b/>
          <w:bCs/>
          <w:spacing w:val="-6"/>
          <w:w w:val="105"/>
          <w:lang w:val="fr-FR" w:eastAsia="fr-FR"/>
        </w:rPr>
      </w:pPr>
      <w:r w:rsidRPr="00422091">
        <w:rPr>
          <w:b/>
          <w:bCs/>
          <w:spacing w:val="-6"/>
          <w:w w:val="105"/>
          <w:lang w:val="fr-FR" w:eastAsia="fr-FR"/>
        </w:rPr>
        <w:t>II.3 Modèles mathématiques</w:t>
      </w:r>
    </w:p>
    <w:p w:rsidR="00434059" w:rsidRPr="00422091" w:rsidRDefault="00434059" w:rsidP="00EF4E21">
      <w:pPr>
        <w:spacing w:line="360" w:lineRule="auto"/>
        <w:ind w:firstLine="567"/>
        <w:jc w:val="both"/>
        <w:rPr>
          <w:spacing w:val="18"/>
          <w:lang w:val="fr-FR" w:eastAsia="fr-FR"/>
        </w:rPr>
      </w:pPr>
      <w:r w:rsidRPr="00422091">
        <w:rPr>
          <w:spacing w:val="22"/>
          <w:lang w:val="fr-FR" w:eastAsia="fr-FR"/>
        </w:rPr>
        <w:t xml:space="preserve">En ce </w:t>
      </w:r>
      <w:r w:rsidRPr="00422091">
        <w:rPr>
          <w:spacing w:val="12"/>
          <w:lang w:val="fr-FR" w:eastAsia="fr-FR"/>
        </w:rPr>
        <w:t xml:space="preserve">qui concerne la modélisation des capteurs PV, l’étude bibliographique a fait </w:t>
      </w:r>
      <w:r w:rsidRPr="00422091">
        <w:rPr>
          <w:spacing w:val="6"/>
          <w:lang w:val="fr-FR" w:eastAsia="fr-FR"/>
        </w:rPr>
        <w:t xml:space="preserve">ressortir qu’il existe deux approches. La première nécessite d’effectuer des mesures sur le </w:t>
      </w:r>
      <w:r w:rsidRPr="00422091">
        <w:rPr>
          <w:spacing w:val="9"/>
          <w:lang w:val="fr-FR" w:eastAsia="fr-FR"/>
        </w:rPr>
        <w:t xml:space="preserve">capteur PV une fois installé. C’est le cas des modèles ‘Sandia’ et </w:t>
      </w:r>
      <w:r>
        <w:rPr>
          <w:spacing w:val="9"/>
          <w:lang w:val="fr-FR" w:eastAsia="fr-FR"/>
        </w:rPr>
        <w:t xml:space="preserve">  </w:t>
      </w:r>
      <w:r w:rsidRPr="00422091">
        <w:rPr>
          <w:spacing w:val="9"/>
          <w:lang w:val="fr-FR" w:eastAsia="fr-FR"/>
        </w:rPr>
        <w:t>‘Cenerg’. La deuxièm</w:t>
      </w:r>
      <w:r w:rsidRPr="00422091">
        <w:rPr>
          <w:spacing w:val="19"/>
          <w:lang w:val="fr-FR" w:eastAsia="fr-FR"/>
        </w:rPr>
        <w:t xml:space="preserve">e </w:t>
      </w:r>
      <w:r w:rsidRPr="00422091">
        <w:rPr>
          <w:spacing w:val="1"/>
          <w:lang w:val="fr-FR" w:eastAsia="fr-FR"/>
        </w:rPr>
        <w:t xml:space="preserve">approche consiste à se baser uniquement sur les données fournies par les constructeurs, ce </w:t>
      </w:r>
      <w:r w:rsidRPr="00422091">
        <w:rPr>
          <w:spacing w:val="8"/>
          <w:lang w:val="fr-FR" w:eastAsia="fr-FR"/>
        </w:rPr>
        <w:t>qui est le cas du modèle ‘Madison’.</w:t>
      </w:r>
    </w:p>
    <w:p w:rsidR="005D36A0" w:rsidRPr="00422091" w:rsidRDefault="005D36A0" w:rsidP="00953977">
      <w:pPr>
        <w:spacing w:before="240" w:after="120" w:line="360" w:lineRule="auto"/>
        <w:rPr>
          <w:spacing w:val="-4"/>
          <w:lang w:val="fr-FR" w:eastAsia="fr-FR"/>
        </w:rPr>
      </w:pPr>
      <w:r w:rsidRPr="00422091">
        <w:rPr>
          <w:b/>
          <w:bCs/>
          <w:spacing w:val="-4"/>
          <w:w w:val="105"/>
          <w:lang w:val="fr-FR" w:eastAsia="fr-FR"/>
        </w:rPr>
        <w:t xml:space="preserve">II.3.1 Modèle Sandia </w:t>
      </w:r>
      <w:r w:rsidR="00A50CDF">
        <w:rPr>
          <w:spacing w:val="-4"/>
          <w:lang w:val="fr-FR" w:eastAsia="fr-FR"/>
        </w:rPr>
        <w:t>[20</w:t>
      </w:r>
      <w:r w:rsidRPr="00422091">
        <w:rPr>
          <w:spacing w:val="-4"/>
          <w:lang w:val="fr-FR" w:eastAsia="fr-FR"/>
        </w:rPr>
        <w:t>]</w:t>
      </w:r>
    </w:p>
    <w:p w:rsidR="005D36A0" w:rsidRPr="00422091" w:rsidRDefault="005D36A0" w:rsidP="00953977">
      <w:pPr>
        <w:spacing w:line="360" w:lineRule="auto"/>
        <w:ind w:firstLine="567"/>
        <w:jc w:val="both"/>
        <w:rPr>
          <w:lang w:val="fr-FR" w:eastAsia="fr-FR"/>
        </w:rPr>
      </w:pPr>
      <w:r w:rsidRPr="00422091">
        <w:rPr>
          <w:spacing w:val="-4"/>
          <w:lang w:val="fr-FR" w:eastAsia="fr-FR"/>
        </w:rPr>
        <w:t xml:space="preserve">Le Sandia National Laboratory (Albuquerque, USA) a élaboré un modèle de capteur PV, </w:t>
      </w:r>
      <w:r w:rsidRPr="00422091">
        <w:rPr>
          <w:spacing w:val="19"/>
          <w:lang w:val="fr-FR" w:eastAsia="fr-FR"/>
        </w:rPr>
        <w:t xml:space="preserve">permettant à </w:t>
      </w:r>
      <w:r w:rsidRPr="00422091">
        <w:rPr>
          <w:spacing w:val="9"/>
          <w:lang w:val="fr-FR" w:eastAsia="fr-FR"/>
        </w:rPr>
        <w:t xml:space="preserve">la fois de tester des capteurs ainsi que d’estimer leur productivité [King, </w:t>
      </w:r>
      <w:r w:rsidRPr="00422091">
        <w:rPr>
          <w:lang w:val="fr-FR" w:eastAsia="fr-FR"/>
        </w:rPr>
        <w:t>1997] [Whitaker, 1997]. Les principaux avantages du modèle sont les suivants :</w:t>
      </w:r>
    </w:p>
    <w:p w:rsidR="005D36A0" w:rsidRPr="00422091" w:rsidRDefault="005D36A0" w:rsidP="00953977">
      <w:pPr>
        <w:spacing w:line="360" w:lineRule="auto"/>
        <w:rPr>
          <w:lang w:val="fr-FR" w:eastAsia="fr-FR"/>
        </w:rPr>
      </w:pPr>
      <w:r w:rsidRPr="00422091">
        <w:rPr>
          <w:spacing w:val="1"/>
          <w:lang w:val="fr-FR" w:eastAsia="fr-FR"/>
        </w:rPr>
        <w:t xml:space="preserve">- La variation du spectre solaire en fonction de la position du soleil dans le ciel, et son </w:t>
      </w:r>
      <w:r w:rsidRPr="00422091">
        <w:rPr>
          <w:lang w:val="fr-FR" w:eastAsia="fr-FR"/>
        </w:rPr>
        <w:t>influence sur le rendement photovoltaïque, est prise en compte</w:t>
      </w:r>
      <w:r w:rsidR="00953977">
        <w:rPr>
          <w:lang w:val="fr-FR" w:eastAsia="fr-FR"/>
        </w:rPr>
        <w:t>.</w:t>
      </w:r>
    </w:p>
    <w:p w:rsidR="005D36A0" w:rsidRPr="00422091" w:rsidRDefault="005D36A0" w:rsidP="00953977">
      <w:pPr>
        <w:spacing w:line="360" w:lineRule="auto"/>
        <w:jc w:val="both"/>
        <w:rPr>
          <w:lang w:val="fr-FR" w:eastAsia="fr-FR"/>
        </w:rPr>
      </w:pPr>
      <w:r w:rsidRPr="00422091">
        <w:rPr>
          <w:spacing w:val="23"/>
          <w:lang w:val="fr-FR" w:eastAsia="fr-FR"/>
        </w:rPr>
        <w:t xml:space="preserve">- </w:t>
      </w:r>
      <w:r w:rsidRPr="00422091">
        <w:rPr>
          <w:spacing w:val="13"/>
          <w:lang w:val="fr-FR" w:eastAsia="fr-FR"/>
        </w:rPr>
        <w:t xml:space="preserve">Le modèle prend aussi en compte l’angle d’incidence du rayonnement direct sur le </w:t>
      </w:r>
      <w:r w:rsidRPr="00422091">
        <w:rPr>
          <w:spacing w:val="5"/>
          <w:lang w:val="fr-FR" w:eastAsia="fr-FR"/>
        </w:rPr>
        <w:t>capteur PV. La face avant du module PV étant en général composée d’une vitre, celle</w:t>
      </w:r>
      <w:r w:rsidRPr="00422091">
        <w:rPr>
          <w:spacing w:val="15"/>
          <w:lang w:val="fr-FR" w:eastAsia="fr-FR"/>
        </w:rPr>
        <w:t xml:space="preserve">-ci ne </w:t>
      </w:r>
      <w:r w:rsidRPr="00422091">
        <w:rPr>
          <w:spacing w:val="17"/>
          <w:lang w:val="fr-FR" w:eastAsia="fr-FR"/>
        </w:rPr>
        <w:t>laisse pas passer le rayonn</w:t>
      </w:r>
      <w:r w:rsidRPr="00422091">
        <w:rPr>
          <w:spacing w:val="7"/>
          <w:lang w:val="fr-FR" w:eastAsia="fr-FR"/>
        </w:rPr>
        <w:t xml:space="preserve">ement de la même manière suivant l’angle d’incidence du rayonnement. Ce phénomène apparaît dès que l’angle d’incidence (par rapport à la normale </w:t>
      </w:r>
      <w:r w:rsidR="00953977">
        <w:rPr>
          <w:lang w:val="fr-FR" w:eastAsia="fr-FR"/>
        </w:rPr>
        <w:t>au module PV) dépasse 60°.</w:t>
      </w:r>
    </w:p>
    <w:p w:rsidR="005A333A" w:rsidRPr="00434059" w:rsidRDefault="005A333A" w:rsidP="00E3131F">
      <w:pPr>
        <w:rPr>
          <w:lang w:val="fr-FR"/>
        </w:rPr>
        <w:sectPr w:rsidR="005A333A" w:rsidRPr="00434059" w:rsidSect="005D36A0">
          <w:headerReference w:type="default" r:id="rId28"/>
          <w:footerReference w:type="default" r:id="rId29"/>
          <w:pgSz w:w="11918" w:h="16854"/>
          <w:pgMar w:top="1406" w:right="1145" w:bottom="673" w:left="1701" w:header="755" w:footer="712" w:gutter="0"/>
          <w:cols w:space="720"/>
          <w:noEndnote/>
        </w:sectPr>
      </w:pPr>
    </w:p>
    <w:p w:rsidR="005A333A" w:rsidRDefault="005A333A" w:rsidP="00953977">
      <w:pPr>
        <w:rPr>
          <w:lang w:val="fr-FR" w:eastAsia="fr-FR"/>
        </w:rPr>
      </w:pPr>
    </w:p>
    <w:p w:rsidR="005A333A" w:rsidRPr="00422091" w:rsidRDefault="005A333A" w:rsidP="007854AF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 xml:space="preserve">- La méthode permet de prendre en compte le fait que les STC (Standard Test Conditions), </w:t>
      </w:r>
      <w:r w:rsidRPr="00422091">
        <w:rPr>
          <w:spacing w:val="7"/>
          <w:lang w:val="fr-FR" w:eastAsia="fr-FR"/>
        </w:rPr>
        <w:t xml:space="preserve">c’est à dire les conditions de références suivants lesquelles les grandeurs représentant le </w:t>
      </w:r>
      <w:r w:rsidRPr="00422091">
        <w:rPr>
          <w:spacing w:val="1"/>
          <w:lang w:val="fr-FR" w:eastAsia="fr-FR"/>
        </w:rPr>
        <w:t xml:space="preserve">module sont mesurées par les constructeurs, sont bien différentes des conditions normales </w:t>
      </w:r>
      <w:r w:rsidRPr="00422091">
        <w:rPr>
          <w:spacing w:val="3"/>
          <w:lang w:val="fr-FR" w:eastAsia="fr-FR"/>
        </w:rPr>
        <w:t xml:space="preserve">de fonctionnement. Dans ces conditions de référence, la température de fonctionnement </w:t>
      </w:r>
      <w:r w:rsidRPr="00422091">
        <w:rPr>
          <w:spacing w:val="4"/>
          <w:lang w:val="fr-FR" w:eastAsia="fr-FR"/>
        </w:rPr>
        <w:t xml:space="preserve">des cellules PV est égale à 25°C, ce qui correspond à une température ambiante aux </w:t>
      </w:r>
      <w:r w:rsidRPr="00422091">
        <w:rPr>
          <w:lang w:val="fr-FR" w:eastAsia="fr-FR"/>
        </w:rPr>
        <w:t>alentours de 0°C, ce qui est rarement le cas dans la pratique ;</w:t>
      </w:r>
    </w:p>
    <w:p w:rsidR="009F1FAB" w:rsidRDefault="005A333A" w:rsidP="007854AF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Le modèle peut s'appliquer à la caractérisation d'un capteur PV constitué de plusieurs modules. Les équations dé</w:t>
      </w:r>
      <w:r w:rsidR="00434059">
        <w:rPr>
          <w:lang w:val="fr-FR" w:eastAsia="fr-FR"/>
        </w:rPr>
        <w:t>terminantes sont les suivantes</w:t>
      </w:r>
      <w:r w:rsidR="007854AF">
        <w:rPr>
          <w:lang w:val="fr-FR" w:eastAsia="fr-FR"/>
        </w:rPr>
        <w:t> :</w:t>
      </w:r>
    </w:p>
    <w:p w:rsidR="009F1FAB" w:rsidRPr="00422091" w:rsidRDefault="00937289" w:rsidP="007854AF">
      <w:pPr>
        <w:spacing w:before="108" w:line="360" w:lineRule="auto"/>
        <w:rPr>
          <w:lang w:val="fr-FR" w:eastAsia="fr-FR"/>
        </w:rPr>
        <w:sectPr w:rsidR="009F1FAB" w:rsidRPr="00422091" w:rsidSect="00953977">
          <w:headerReference w:type="default" r:id="rId30"/>
          <w:footerReference w:type="default" r:id="rId31"/>
          <w:pgSz w:w="11918" w:h="16854"/>
          <w:pgMar w:top="1073" w:right="1145" w:bottom="679" w:left="1701" w:header="755" w:footer="718" w:gutter="0"/>
          <w:cols w:space="720"/>
          <w:noEndnote/>
        </w:sectPr>
      </w:pPr>
      <w:r w:rsidRPr="00937289">
        <w:rPr>
          <w:noProof/>
          <w:lang w:val="fr-FR" w:eastAsia="fr-FR"/>
        </w:rPr>
        <w:pict>
          <v:rect id="_x0000_s1107" style="position:absolute;margin-left:423.3pt;margin-top:64.9pt;width:54pt;height:25pt;z-index:251677184" filled="f" stroked="f">
            <v:textbox style="mso-next-textbox:#_x0000_s1107">
              <w:txbxContent>
                <w:p w:rsidR="00F56219" w:rsidRPr="00B80A94" w:rsidRDefault="00F56219" w:rsidP="00714D9C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(II.5)</w:t>
                  </w:r>
                </w:p>
              </w:txbxContent>
            </v:textbox>
            <w10:wrap anchorx="page"/>
          </v:rect>
        </w:pict>
      </w:r>
      <w:r w:rsidR="00D51014" w:rsidRPr="009F1FAB">
        <w:rPr>
          <w:position w:val="-130"/>
          <w:lang w:val="fr-FR" w:eastAsia="fr-FR"/>
        </w:rPr>
        <w:object w:dxaOrig="5100" w:dyaOrig="2640">
          <v:shape id="_x0000_i1030" type="#_x0000_t75" style="width:4in;height:143.25pt" o:ole="">
            <v:imagedata r:id="rId32" o:title=""/>
          </v:shape>
          <o:OLEObject Type="Embed" ProgID="Equation.3" ShapeID="_x0000_i1030" DrawAspect="Content" ObjectID="_1400934571" r:id="rId33"/>
        </w:object>
      </w:r>
    </w:p>
    <w:p w:rsidR="005A333A" w:rsidRDefault="005A333A" w:rsidP="00E3131F">
      <w:pPr>
        <w:spacing w:line="204" w:lineRule="auto"/>
        <w:rPr>
          <w:lang w:val="fr-FR" w:eastAsia="fr-FR"/>
        </w:rPr>
      </w:pPr>
    </w:p>
    <w:p w:rsidR="005A333A" w:rsidRPr="00422091" w:rsidRDefault="005A333A" w:rsidP="007854AF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Avec :</w:t>
      </w:r>
    </w:p>
    <w:p w:rsidR="005A333A" w:rsidRPr="00422091" w:rsidRDefault="005A333A" w:rsidP="007854AF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G : rayonnement incident (W/m</w:t>
      </w:r>
      <w:r w:rsidRPr="00422091">
        <w:rPr>
          <w:vertAlign w:val="superscript"/>
          <w:lang w:val="fr-FR" w:eastAsia="fr-FR"/>
        </w:rPr>
        <w:t>2</w:t>
      </w:r>
      <w:r w:rsidR="007854AF">
        <w:rPr>
          <w:lang w:val="fr-FR" w:eastAsia="fr-FR"/>
        </w:rPr>
        <w:t>).</w:t>
      </w:r>
    </w:p>
    <w:p w:rsidR="005A333A" w:rsidRPr="00422091" w:rsidRDefault="005A333A" w:rsidP="007854AF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T</w:t>
      </w:r>
      <w:r w:rsidR="00D51014">
        <w:rPr>
          <w:vertAlign w:val="subscript"/>
          <w:lang w:val="fr-FR" w:eastAsia="fr-FR"/>
        </w:rPr>
        <w:t>j</w:t>
      </w:r>
      <w:r w:rsidRPr="00422091">
        <w:rPr>
          <w:w w:val="105"/>
          <w:lang w:val="fr-FR" w:eastAsia="fr-FR"/>
        </w:rPr>
        <w:t xml:space="preserve"> </w:t>
      </w:r>
      <w:r w:rsidR="007854AF">
        <w:rPr>
          <w:lang w:val="fr-FR" w:eastAsia="fr-FR"/>
        </w:rPr>
        <w:t>: température de jonction (K).</w:t>
      </w:r>
    </w:p>
    <w:p w:rsidR="005A333A" w:rsidRPr="00422091" w:rsidRDefault="005A333A" w:rsidP="007854AF">
      <w:pPr>
        <w:spacing w:line="360" w:lineRule="auto"/>
        <w:jc w:val="both"/>
        <w:rPr>
          <w:spacing w:val="22"/>
          <w:lang w:val="fr-FR" w:eastAsia="fr-FR"/>
        </w:rPr>
      </w:pPr>
      <w:r w:rsidRPr="00422091">
        <w:rPr>
          <w:spacing w:val="2"/>
          <w:lang w:val="fr-FR" w:eastAsia="fr-FR"/>
        </w:rPr>
        <w:t>AM : nombre d’air</w:t>
      </w:r>
      <w:r w:rsidR="007854AF">
        <w:rPr>
          <w:spacing w:val="22"/>
          <w:lang w:val="fr-FR" w:eastAsia="fr-FR"/>
        </w:rPr>
        <w:t>-masse.</w:t>
      </w:r>
    </w:p>
    <w:p w:rsidR="005A333A" w:rsidRPr="00422091" w:rsidRDefault="005A333A" w:rsidP="007854AF">
      <w:pPr>
        <w:spacing w:line="360" w:lineRule="auto"/>
        <w:ind w:right="144"/>
        <w:jc w:val="both"/>
        <w:rPr>
          <w:lang w:val="fr-FR" w:eastAsia="fr-FR"/>
        </w:rPr>
      </w:pPr>
      <w:r>
        <w:rPr>
          <w:spacing w:val="25"/>
          <w:lang w:val="fr-FR" w:eastAsia="fr-FR"/>
        </w:rPr>
        <w:t>β</w:t>
      </w:r>
      <w:r w:rsidRPr="00422091">
        <w:rPr>
          <w:spacing w:val="5"/>
          <w:lang w:val="fr-FR" w:eastAsia="fr-FR"/>
        </w:rPr>
        <w:t xml:space="preserve"> : angle d’incidence entre le rayonnement direct du solei</w:t>
      </w:r>
      <w:r w:rsidRPr="00422091">
        <w:rPr>
          <w:spacing w:val="25"/>
          <w:lang w:val="fr-FR" w:eastAsia="fr-FR"/>
        </w:rPr>
        <w:t xml:space="preserve">l et la normale au plan du </w:t>
      </w:r>
      <w:r w:rsidR="007854AF">
        <w:rPr>
          <w:lang w:val="fr-FR" w:eastAsia="fr-FR"/>
        </w:rPr>
        <w:t>capteur.</w:t>
      </w:r>
    </w:p>
    <w:p w:rsidR="005A333A" w:rsidRPr="00422091" w:rsidRDefault="005A333A" w:rsidP="007854AF">
      <w:pPr>
        <w:spacing w:line="360" w:lineRule="auto"/>
        <w:jc w:val="both"/>
        <w:rPr>
          <w:spacing w:val="-2"/>
          <w:lang w:val="fr-FR" w:eastAsia="fr-FR"/>
        </w:rPr>
      </w:pPr>
      <w:r w:rsidRPr="00422091">
        <w:rPr>
          <w:spacing w:val="-2"/>
          <w:lang w:val="fr-FR" w:eastAsia="fr-FR"/>
        </w:rPr>
        <w:t>G</w:t>
      </w:r>
      <w:r w:rsidRPr="00422091">
        <w:rPr>
          <w:spacing w:val="-2"/>
          <w:w w:val="105"/>
          <w:vertAlign w:val="subscript"/>
          <w:lang w:val="fr-FR" w:eastAsia="fr-FR"/>
        </w:rPr>
        <w:t>r</w:t>
      </w:r>
      <w:r w:rsidRPr="00422091">
        <w:rPr>
          <w:spacing w:val="-2"/>
          <w:lang w:val="fr-FR" w:eastAsia="fr-FR"/>
        </w:rPr>
        <w:t xml:space="preserve"> : rayonnement de référence (1000 W/m</w:t>
      </w:r>
      <w:r w:rsidRPr="00422091">
        <w:rPr>
          <w:spacing w:val="-2"/>
          <w:vertAlign w:val="superscript"/>
          <w:lang w:val="fr-FR" w:eastAsia="fr-FR"/>
        </w:rPr>
        <w:t>2</w:t>
      </w:r>
      <w:r w:rsidR="007854AF">
        <w:rPr>
          <w:spacing w:val="-2"/>
          <w:lang w:val="fr-FR" w:eastAsia="fr-FR"/>
        </w:rPr>
        <w:t>)</w:t>
      </w:r>
    </w:p>
    <w:p w:rsidR="005A333A" w:rsidRPr="00422091" w:rsidRDefault="005A333A" w:rsidP="007854AF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T</w:t>
      </w:r>
      <w:r w:rsidR="00D51014">
        <w:rPr>
          <w:w w:val="105"/>
          <w:vertAlign w:val="subscript"/>
          <w:lang w:val="fr-FR" w:eastAsia="fr-FR"/>
        </w:rPr>
        <w:t>j</w:t>
      </w:r>
      <w:r>
        <w:rPr>
          <w:w w:val="105"/>
          <w:vertAlign w:val="subscript"/>
          <w:lang w:val="fr-FR" w:eastAsia="fr-FR"/>
        </w:rPr>
        <w:t>r</w:t>
      </w:r>
      <w:r w:rsidRPr="00422091">
        <w:rPr>
          <w:lang w:val="fr-FR" w:eastAsia="fr-FR"/>
        </w:rPr>
        <w:t xml:space="preserve"> : températu</w:t>
      </w:r>
      <w:r w:rsidR="007854AF">
        <w:rPr>
          <w:lang w:val="fr-FR" w:eastAsia="fr-FR"/>
        </w:rPr>
        <w:t>re de jonction référence (25°C).</w:t>
      </w:r>
    </w:p>
    <w:p w:rsidR="005A333A" w:rsidRPr="00422091" w:rsidRDefault="00434059" w:rsidP="007854AF">
      <w:pPr>
        <w:spacing w:line="360" w:lineRule="auto"/>
        <w:jc w:val="both"/>
        <w:rPr>
          <w:spacing w:val="20"/>
          <w:lang w:val="fr-FR" w:eastAsia="fr-FR"/>
        </w:rPr>
      </w:pPr>
      <w:r>
        <w:rPr>
          <w:spacing w:val="20"/>
          <w:lang w:val="fr-FR" w:eastAsia="fr-FR"/>
        </w:rPr>
        <w:t>f</w:t>
      </w:r>
      <w:r w:rsidR="005A333A">
        <w:rPr>
          <w:spacing w:val="20"/>
          <w:w w:val="105"/>
          <w:vertAlign w:val="subscript"/>
          <w:lang w:val="fr-FR" w:eastAsia="fr-FR"/>
        </w:rPr>
        <w:t>1</w:t>
      </w:r>
      <w:r w:rsidR="005A333A" w:rsidRPr="00422091">
        <w:rPr>
          <w:spacing w:val="20"/>
          <w:w w:val="105"/>
          <w:lang w:val="fr-FR" w:eastAsia="fr-FR"/>
        </w:rPr>
        <w:t xml:space="preserve"> </w:t>
      </w:r>
      <w:r w:rsidR="005A333A" w:rsidRPr="00422091">
        <w:rPr>
          <w:lang w:val="fr-FR" w:eastAsia="fr-FR"/>
        </w:rPr>
        <w:t>: fonction du nombre d’air</w:t>
      </w:r>
      <w:r w:rsidR="007854AF">
        <w:rPr>
          <w:spacing w:val="20"/>
          <w:lang w:val="fr-FR" w:eastAsia="fr-FR"/>
        </w:rPr>
        <w:t>-masse.</w:t>
      </w:r>
    </w:p>
    <w:p w:rsidR="005A333A" w:rsidRPr="00422091" w:rsidRDefault="00434059" w:rsidP="007854AF">
      <w:pPr>
        <w:spacing w:line="360" w:lineRule="auto"/>
        <w:jc w:val="both"/>
        <w:rPr>
          <w:spacing w:val="2"/>
          <w:lang w:val="fr-FR" w:eastAsia="fr-FR"/>
        </w:rPr>
      </w:pPr>
      <w:r>
        <w:rPr>
          <w:spacing w:val="2"/>
          <w:lang w:val="fr-FR" w:eastAsia="fr-FR"/>
        </w:rPr>
        <w:t>f</w:t>
      </w:r>
      <w:r w:rsidR="005A333A">
        <w:rPr>
          <w:spacing w:val="2"/>
          <w:w w:val="105"/>
          <w:vertAlign w:val="subscript"/>
          <w:lang w:val="fr-FR" w:eastAsia="fr-FR"/>
        </w:rPr>
        <w:t>2</w:t>
      </w:r>
      <w:r w:rsidR="005A333A" w:rsidRPr="00422091">
        <w:rPr>
          <w:spacing w:val="2"/>
          <w:lang w:val="fr-FR" w:eastAsia="fr-FR"/>
        </w:rPr>
        <w:t xml:space="preserve"> : fonction de l'angle d'incidence f3 d</w:t>
      </w:r>
      <w:r w:rsidR="007854AF">
        <w:rPr>
          <w:spacing w:val="2"/>
          <w:lang w:val="fr-FR" w:eastAsia="fr-FR"/>
        </w:rPr>
        <w:t>u rayonnement sur le capteur PV.</w:t>
      </w:r>
    </w:p>
    <w:p w:rsidR="005A333A" w:rsidRPr="00422091" w:rsidRDefault="005A333A" w:rsidP="007854AF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I</w:t>
      </w:r>
      <w:r w:rsidR="00714D9C">
        <w:rPr>
          <w:w w:val="105"/>
          <w:vertAlign w:val="subscript"/>
          <w:lang w:val="fr-FR" w:eastAsia="fr-FR"/>
        </w:rPr>
        <w:t>c</w:t>
      </w:r>
      <w:r>
        <w:rPr>
          <w:w w:val="105"/>
          <w:vertAlign w:val="subscript"/>
          <w:lang w:val="fr-FR" w:eastAsia="fr-FR"/>
        </w:rPr>
        <w:t>cr</w:t>
      </w:r>
      <w:r w:rsidRPr="00422091">
        <w:rPr>
          <w:lang w:val="fr-FR" w:eastAsia="fr-FR"/>
        </w:rPr>
        <w:t xml:space="preserve"> : intensit</w:t>
      </w:r>
      <w:r w:rsidR="007854AF">
        <w:rPr>
          <w:lang w:val="fr-FR" w:eastAsia="fr-FR"/>
        </w:rPr>
        <w:t>é de court-circuit de référence.</w:t>
      </w:r>
    </w:p>
    <w:p w:rsidR="005A333A" w:rsidRPr="00422091" w:rsidRDefault="005A333A" w:rsidP="007854AF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V</w:t>
      </w:r>
      <w:r w:rsidR="00714D9C">
        <w:rPr>
          <w:w w:val="105"/>
          <w:vertAlign w:val="subscript"/>
          <w:lang w:val="fr-FR" w:eastAsia="fr-FR"/>
        </w:rPr>
        <w:t>co</w:t>
      </w:r>
      <w:r>
        <w:rPr>
          <w:w w:val="105"/>
          <w:vertAlign w:val="subscript"/>
          <w:lang w:val="fr-FR" w:eastAsia="fr-FR"/>
        </w:rPr>
        <w:t>r</w:t>
      </w:r>
      <w:r w:rsidRPr="00422091">
        <w:rPr>
          <w:lang w:val="fr-FR" w:eastAsia="fr-FR"/>
        </w:rPr>
        <w:t xml:space="preserve"> : tension</w:t>
      </w:r>
      <w:r w:rsidR="007854AF">
        <w:rPr>
          <w:lang w:val="fr-FR" w:eastAsia="fr-FR"/>
        </w:rPr>
        <w:t xml:space="preserve"> de circuit ouvert de référence.</w:t>
      </w:r>
    </w:p>
    <w:p w:rsidR="005A333A" w:rsidRPr="00422091" w:rsidRDefault="005A333A" w:rsidP="007854AF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V</w:t>
      </w:r>
      <w:r>
        <w:rPr>
          <w:w w:val="105"/>
          <w:vertAlign w:val="subscript"/>
          <w:lang w:val="fr-FR" w:eastAsia="fr-FR"/>
        </w:rPr>
        <w:t>MPr</w:t>
      </w:r>
      <w:r w:rsidRPr="00422091">
        <w:rPr>
          <w:lang w:val="fr-FR" w:eastAsia="fr-FR"/>
        </w:rPr>
        <w:t xml:space="preserve"> : tension de </w:t>
      </w:r>
      <w:r w:rsidR="007854AF">
        <w:rPr>
          <w:lang w:val="fr-FR" w:eastAsia="fr-FR"/>
        </w:rPr>
        <w:t>puissance maximale de référence.</w:t>
      </w:r>
    </w:p>
    <w:p w:rsidR="005A333A" w:rsidRPr="00422091" w:rsidRDefault="005A333A" w:rsidP="007854AF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I</w:t>
      </w:r>
      <w:r>
        <w:rPr>
          <w:w w:val="105"/>
          <w:vertAlign w:val="subscript"/>
          <w:lang w:val="fr-FR" w:eastAsia="fr-FR"/>
        </w:rPr>
        <w:t>MPr</w:t>
      </w:r>
      <w:r w:rsidRPr="00422091">
        <w:rPr>
          <w:lang w:val="fr-FR" w:eastAsia="fr-FR"/>
        </w:rPr>
        <w:t xml:space="preserve"> : intensité de </w:t>
      </w:r>
      <w:r w:rsidR="007854AF">
        <w:rPr>
          <w:lang w:val="fr-FR" w:eastAsia="fr-FR"/>
        </w:rPr>
        <w:t>puissance maximale de référence.</w:t>
      </w:r>
    </w:p>
    <w:p w:rsidR="005A333A" w:rsidRPr="00422091" w:rsidRDefault="005A333A" w:rsidP="007854AF">
      <w:pPr>
        <w:spacing w:line="360" w:lineRule="auto"/>
        <w:jc w:val="both"/>
        <w:rPr>
          <w:spacing w:val="2"/>
          <w:lang w:val="fr-FR" w:eastAsia="fr-FR"/>
        </w:rPr>
      </w:pPr>
      <w:r w:rsidRPr="00D946ED">
        <w:rPr>
          <w:spacing w:val="2"/>
          <w:sz w:val="28"/>
          <w:szCs w:val="28"/>
          <w:lang w:val="fr-FR" w:eastAsia="fr-FR"/>
        </w:rPr>
        <w:t>µ</w:t>
      </w:r>
      <w:r w:rsidR="00714D9C">
        <w:rPr>
          <w:spacing w:val="2"/>
          <w:sz w:val="28"/>
          <w:szCs w:val="28"/>
          <w:vertAlign w:val="subscript"/>
          <w:lang w:val="fr-FR" w:eastAsia="fr-FR"/>
        </w:rPr>
        <w:t>Ic</w:t>
      </w:r>
      <w:r>
        <w:rPr>
          <w:spacing w:val="2"/>
          <w:sz w:val="28"/>
          <w:szCs w:val="28"/>
          <w:vertAlign w:val="subscript"/>
          <w:lang w:val="fr-FR" w:eastAsia="fr-FR"/>
        </w:rPr>
        <w:t>c</w:t>
      </w:r>
      <w:r w:rsidRPr="00422091">
        <w:rPr>
          <w:spacing w:val="2"/>
          <w:w w:val="105"/>
          <w:lang w:val="fr-FR" w:eastAsia="fr-FR"/>
        </w:rPr>
        <w:t xml:space="preserve"> </w:t>
      </w:r>
      <w:r w:rsidRPr="00422091">
        <w:rPr>
          <w:spacing w:val="2"/>
          <w:lang w:val="fr-FR" w:eastAsia="fr-FR"/>
        </w:rPr>
        <w:t>: coefficient de dépendance en température du courant de court circuit.</w:t>
      </w:r>
    </w:p>
    <w:p w:rsidR="007854AF" w:rsidRDefault="005A333A" w:rsidP="007854AF">
      <w:pPr>
        <w:spacing w:line="360" w:lineRule="auto"/>
        <w:jc w:val="both"/>
        <w:rPr>
          <w:spacing w:val="3"/>
          <w:lang w:val="fr-FR" w:eastAsia="fr-FR"/>
        </w:rPr>
      </w:pPr>
      <w:r w:rsidRPr="00D946ED">
        <w:rPr>
          <w:spacing w:val="2"/>
          <w:sz w:val="28"/>
          <w:szCs w:val="28"/>
          <w:lang w:val="fr-FR" w:eastAsia="fr-FR"/>
        </w:rPr>
        <w:t>µ</w:t>
      </w:r>
      <w:r>
        <w:rPr>
          <w:spacing w:val="2"/>
          <w:sz w:val="28"/>
          <w:szCs w:val="28"/>
          <w:vertAlign w:val="subscript"/>
          <w:lang w:val="fr-FR" w:eastAsia="fr-FR"/>
        </w:rPr>
        <w:t>V</w:t>
      </w:r>
      <w:r w:rsidR="00714D9C">
        <w:rPr>
          <w:spacing w:val="2"/>
          <w:sz w:val="28"/>
          <w:szCs w:val="28"/>
          <w:vertAlign w:val="subscript"/>
          <w:lang w:val="fr-FR" w:eastAsia="fr-FR"/>
        </w:rPr>
        <w:t>co</w:t>
      </w:r>
      <w:r w:rsidRPr="00422091">
        <w:rPr>
          <w:spacing w:val="3"/>
          <w:lang w:val="fr-FR" w:eastAsia="fr-FR"/>
        </w:rPr>
        <w:t>: coefficient de dépendance en température du de la tension de circuit ouvert.</w:t>
      </w:r>
    </w:p>
    <w:p w:rsidR="005A333A" w:rsidRPr="007854AF" w:rsidRDefault="005A333A" w:rsidP="007854AF">
      <w:pPr>
        <w:spacing w:line="360" w:lineRule="auto"/>
        <w:jc w:val="both"/>
        <w:rPr>
          <w:spacing w:val="3"/>
          <w:lang w:val="fr-FR" w:eastAsia="fr-FR"/>
        </w:rPr>
      </w:pPr>
      <w:r w:rsidRPr="00D946ED">
        <w:rPr>
          <w:spacing w:val="2"/>
          <w:sz w:val="28"/>
          <w:szCs w:val="28"/>
          <w:lang w:val="fr-FR" w:eastAsia="fr-FR"/>
        </w:rPr>
        <w:t>µ</w:t>
      </w:r>
      <w:r>
        <w:rPr>
          <w:spacing w:val="1"/>
          <w:w w:val="105"/>
          <w:vertAlign w:val="subscript"/>
          <w:lang w:val="fr-FR" w:eastAsia="fr-FR"/>
        </w:rPr>
        <w:t>Vmp</w:t>
      </w:r>
      <w:r w:rsidRPr="00422091">
        <w:rPr>
          <w:spacing w:val="1"/>
          <w:w w:val="105"/>
          <w:lang w:val="fr-FR" w:eastAsia="fr-FR"/>
        </w:rPr>
        <w:t xml:space="preserve"> </w:t>
      </w:r>
      <w:r w:rsidRPr="00422091">
        <w:rPr>
          <w:spacing w:val="1"/>
          <w:lang w:val="fr-FR" w:eastAsia="fr-FR"/>
        </w:rPr>
        <w:t>: coefficient de dépendance en température de la tension de puissance maximale.</w:t>
      </w:r>
    </w:p>
    <w:p w:rsidR="005A333A" w:rsidRDefault="005A333A" w:rsidP="007854AF">
      <w:pPr>
        <w:tabs>
          <w:tab w:val="right" w:pos="9072"/>
        </w:tabs>
        <w:spacing w:line="360" w:lineRule="auto"/>
        <w:jc w:val="both"/>
        <w:rPr>
          <w:spacing w:val="3"/>
          <w:lang w:val="fr-FR" w:eastAsia="fr-FR"/>
        </w:rPr>
      </w:pPr>
      <w:r w:rsidRPr="00D946ED">
        <w:rPr>
          <w:spacing w:val="2"/>
          <w:sz w:val="28"/>
          <w:szCs w:val="28"/>
          <w:lang w:val="fr-FR" w:eastAsia="fr-FR"/>
        </w:rPr>
        <w:lastRenderedPageBreak/>
        <w:t>µ</w:t>
      </w:r>
      <w:r>
        <w:rPr>
          <w:spacing w:val="1"/>
          <w:vertAlign w:val="subscript"/>
          <w:lang w:val="fr-FR" w:eastAsia="fr-FR"/>
        </w:rPr>
        <w:t>Imp</w:t>
      </w:r>
      <w:r w:rsidRPr="00422091">
        <w:rPr>
          <w:spacing w:val="1"/>
          <w:lang w:val="fr-FR" w:eastAsia="fr-FR"/>
        </w:rPr>
        <w:t xml:space="preserve"> </w:t>
      </w:r>
      <w:r w:rsidRPr="00422091">
        <w:rPr>
          <w:spacing w:val="3"/>
          <w:w w:val="105"/>
          <w:lang w:val="fr-FR" w:eastAsia="fr-FR"/>
        </w:rPr>
        <w:t xml:space="preserve"> </w:t>
      </w:r>
      <w:r w:rsidRPr="00422091">
        <w:rPr>
          <w:spacing w:val="3"/>
          <w:lang w:val="fr-FR" w:eastAsia="fr-FR"/>
        </w:rPr>
        <w:t>: coefficient de dépendance en température du courant de puissance maximale.</w:t>
      </w:r>
    </w:p>
    <w:p w:rsidR="005A333A" w:rsidRPr="00422091" w:rsidRDefault="005A333A" w:rsidP="007854AF">
      <w:pPr>
        <w:tabs>
          <w:tab w:val="right" w:pos="9072"/>
        </w:tabs>
        <w:spacing w:line="360" w:lineRule="auto"/>
        <w:jc w:val="both"/>
        <w:rPr>
          <w:lang w:val="fr-FR" w:eastAsia="fr-FR"/>
        </w:rPr>
      </w:pPr>
      <w:r w:rsidRPr="00422091">
        <w:rPr>
          <w:spacing w:val="3"/>
          <w:lang w:val="fr-FR" w:eastAsia="fr-FR"/>
        </w:rPr>
        <w:t xml:space="preserve"> </w:t>
      </w:r>
      <w:r w:rsidRPr="00422091">
        <w:rPr>
          <w:lang w:val="fr-FR" w:eastAsia="fr-FR"/>
        </w:rPr>
        <w:t>C</w:t>
      </w:r>
      <w:r w:rsidRPr="00422091">
        <w:rPr>
          <w:w w:val="105"/>
          <w:lang w:val="fr-FR" w:eastAsia="fr-FR"/>
        </w:rPr>
        <w:t>0</w:t>
      </w:r>
      <w:r w:rsidRPr="00422091">
        <w:rPr>
          <w:lang w:val="fr-FR" w:eastAsia="fr-FR"/>
        </w:rPr>
        <w:t>, C</w:t>
      </w:r>
      <w:r w:rsidRPr="00422091">
        <w:rPr>
          <w:w w:val="105"/>
          <w:lang w:val="fr-FR" w:eastAsia="fr-FR"/>
        </w:rPr>
        <w:t>1</w:t>
      </w:r>
      <w:r w:rsidRPr="00422091">
        <w:rPr>
          <w:lang w:val="fr-FR" w:eastAsia="fr-FR"/>
        </w:rPr>
        <w:t>, C</w:t>
      </w:r>
      <w:r w:rsidRPr="00422091">
        <w:rPr>
          <w:w w:val="105"/>
          <w:lang w:val="fr-FR" w:eastAsia="fr-FR"/>
        </w:rPr>
        <w:t>2</w:t>
      </w:r>
      <w:r w:rsidRPr="00422091">
        <w:rPr>
          <w:lang w:val="fr-FR" w:eastAsia="fr-FR"/>
        </w:rPr>
        <w:t>, C</w:t>
      </w:r>
      <w:r w:rsidRPr="00422091">
        <w:rPr>
          <w:w w:val="105"/>
          <w:lang w:val="fr-FR" w:eastAsia="fr-FR"/>
        </w:rPr>
        <w:t>3</w:t>
      </w:r>
      <w:r w:rsidRPr="00422091">
        <w:rPr>
          <w:lang w:val="fr-FR" w:eastAsia="fr-FR"/>
        </w:rPr>
        <w:t xml:space="preserve"> : coefficients déterminés expérimentalement.</w:t>
      </w:r>
    </w:p>
    <w:p w:rsidR="005A333A" w:rsidRPr="00422091" w:rsidRDefault="005A333A" w:rsidP="007854AF">
      <w:pPr>
        <w:spacing w:line="360" w:lineRule="auto"/>
        <w:jc w:val="both"/>
        <w:rPr>
          <w:spacing w:val="4"/>
          <w:lang w:val="fr-FR" w:eastAsia="fr-FR"/>
        </w:rPr>
      </w:pPr>
      <w:r w:rsidRPr="00422091">
        <w:rPr>
          <w:spacing w:val="8"/>
          <w:lang w:val="fr-FR" w:eastAsia="fr-FR"/>
        </w:rPr>
        <w:t>L'hypothèse qui est utilisée est que les grandeurs V</w:t>
      </w:r>
      <w:r>
        <w:rPr>
          <w:spacing w:val="8"/>
          <w:w w:val="105"/>
          <w:vertAlign w:val="subscript"/>
          <w:lang w:val="fr-FR" w:eastAsia="fr-FR"/>
        </w:rPr>
        <w:t>OC</w:t>
      </w:r>
      <w:r w:rsidRPr="00422091">
        <w:rPr>
          <w:spacing w:val="8"/>
          <w:lang w:val="fr-FR" w:eastAsia="fr-FR"/>
        </w:rPr>
        <w:t>, V</w:t>
      </w:r>
      <w:r>
        <w:rPr>
          <w:spacing w:val="8"/>
          <w:w w:val="105"/>
          <w:vertAlign w:val="subscript"/>
          <w:lang w:val="fr-FR" w:eastAsia="fr-FR"/>
        </w:rPr>
        <w:t>MP</w:t>
      </w:r>
      <w:r w:rsidRPr="00422091">
        <w:rPr>
          <w:spacing w:val="8"/>
          <w:vertAlign w:val="superscript"/>
          <w:lang w:val="fr-FR" w:eastAsia="fr-FR"/>
        </w:rPr>
        <w:t xml:space="preserve"> </w:t>
      </w:r>
      <w:r>
        <w:rPr>
          <w:spacing w:val="8"/>
          <w:lang w:val="fr-FR" w:eastAsia="fr-FR"/>
        </w:rPr>
        <w:t xml:space="preserve">et </w:t>
      </w:r>
      <w:r w:rsidRPr="00422091">
        <w:rPr>
          <w:spacing w:val="8"/>
          <w:w w:val="110"/>
          <w:vertAlign w:val="subscript"/>
          <w:lang w:val="fr-FR" w:eastAsia="fr-FR"/>
        </w:rPr>
        <w:t xml:space="preserve"> </w:t>
      </w:r>
      <w:r>
        <w:rPr>
          <w:spacing w:val="8"/>
          <w:w w:val="110"/>
          <w:lang w:val="fr-FR" w:eastAsia="fr-FR"/>
        </w:rPr>
        <w:t>I</w:t>
      </w:r>
      <w:r w:rsidRPr="00422091">
        <w:rPr>
          <w:spacing w:val="8"/>
          <w:w w:val="105"/>
          <w:vertAlign w:val="subscript"/>
          <w:lang w:val="fr-FR" w:eastAsia="fr-FR"/>
        </w:rPr>
        <w:t>MP</w:t>
      </w:r>
      <w:r w:rsidRPr="00422091">
        <w:rPr>
          <w:spacing w:val="8"/>
          <w:lang w:val="fr-FR" w:eastAsia="fr-FR"/>
        </w:rPr>
        <w:t xml:space="preserve"> sont en fonction </w:t>
      </w:r>
      <w:r w:rsidRPr="00422091">
        <w:rPr>
          <w:spacing w:val="-3"/>
          <w:lang w:val="fr-FR" w:eastAsia="fr-FR"/>
        </w:rPr>
        <w:t xml:space="preserve">uniquement de </w:t>
      </w:r>
      <w:r>
        <w:rPr>
          <w:spacing w:val="-3"/>
          <w:w w:val="110"/>
          <w:lang w:val="fr-FR" w:eastAsia="fr-FR"/>
        </w:rPr>
        <w:t>I</w:t>
      </w:r>
      <w:r w:rsidRPr="00422091">
        <w:rPr>
          <w:spacing w:val="-3"/>
          <w:w w:val="105"/>
          <w:vertAlign w:val="subscript"/>
          <w:lang w:val="fr-FR" w:eastAsia="fr-FR"/>
        </w:rPr>
        <w:t>SC</w:t>
      </w:r>
      <w:r w:rsidRPr="00422091">
        <w:rPr>
          <w:spacing w:val="-3"/>
          <w:lang w:val="fr-FR" w:eastAsia="fr-FR"/>
        </w:rPr>
        <w:t xml:space="preserve"> et de la température de fonctionnement des cellules T</w:t>
      </w:r>
      <w:r w:rsidR="00D51014">
        <w:rPr>
          <w:spacing w:val="-3"/>
          <w:w w:val="105"/>
          <w:vertAlign w:val="subscript"/>
          <w:lang w:val="fr-FR" w:eastAsia="fr-FR"/>
        </w:rPr>
        <w:t>j</w:t>
      </w:r>
      <w:r w:rsidRPr="00422091">
        <w:rPr>
          <w:spacing w:val="-3"/>
          <w:lang w:val="fr-FR" w:eastAsia="fr-FR"/>
        </w:rPr>
        <w:t xml:space="preserve">. Autrement dit, la </w:t>
      </w:r>
      <w:r w:rsidRPr="00422091">
        <w:rPr>
          <w:spacing w:val="1"/>
          <w:lang w:val="fr-FR" w:eastAsia="fr-FR"/>
        </w:rPr>
        <w:t xml:space="preserve">courbe caractéristique I(V) (qui donne le courant I en fonction de la tension V aux bornes </w:t>
      </w:r>
      <w:r w:rsidRPr="00422091">
        <w:rPr>
          <w:lang w:val="fr-FR" w:eastAsia="fr-FR"/>
        </w:rPr>
        <w:t>du capteur) est connue pour un couple (T</w:t>
      </w:r>
      <w:r w:rsidR="00D51014">
        <w:rPr>
          <w:w w:val="105"/>
          <w:vertAlign w:val="subscript"/>
          <w:lang w:val="fr-FR" w:eastAsia="fr-FR"/>
        </w:rPr>
        <w:t>j</w:t>
      </w:r>
      <w:r w:rsidRPr="00422091">
        <w:rPr>
          <w:lang w:val="fr-FR" w:eastAsia="fr-FR"/>
        </w:rPr>
        <w:t xml:space="preserve">, </w:t>
      </w:r>
      <w:r>
        <w:rPr>
          <w:w w:val="110"/>
          <w:lang w:val="fr-FR" w:eastAsia="fr-FR"/>
        </w:rPr>
        <w:t>I</w:t>
      </w:r>
      <w:r w:rsidRPr="00422091">
        <w:rPr>
          <w:w w:val="105"/>
          <w:vertAlign w:val="subscript"/>
          <w:lang w:val="fr-FR" w:eastAsia="fr-FR"/>
        </w:rPr>
        <w:t>SC</w:t>
      </w:r>
      <w:r w:rsidRPr="00422091">
        <w:rPr>
          <w:w w:val="110"/>
          <w:vertAlign w:val="subscript"/>
          <w:lang w:val="fr-FR" w:eastAsia="fr-FR"/>
        </w:rPr>
        <w:t>)</w:t>
      </w:r>
      <w:r w:rsidRPr="00422091">
        <w:rPr>
          <w:lang w:val="fr-FR" w:eastAsia="fr-FR"/>
        </w:rPr>
        <w:t xml:space="preserve"> donné et ne dépend ni de la distribution </w:t>
      </w:r>
      <w:r w:rsidRPr="00422091">
        <w:rPr>
          <w:spacing w:val="5"/>
          <w:lang w:val="fr-FR" w:eastAsia="fr-FR"/>
        </w:rPr>
        <w:t xml:space="preserve">spectrale du rayonnement incident (fonction de AM) ni de sa distribution angulaire </w:t>
      </w:r>
      <w:r>
        <w:rPr>
          <w:spacing w:val="4"/>
          <w:lang w:val="fr-FR" w:eastAsia="fr-FR"/>
        </w:rPr>
        <w:t>(fonction de l'angle</w:t>
      </w:r>
      <w:r w:rsidRPr="007C3AD6">
        <w:rPr>
          <w:spacing w:val="25"/>
          <w:lang w:val="fr-FR" w:eastAsia="fr-FR"/>
        </w:rPr>
        <w:t xml:space="preserve"> </w:t>
      </w:r>
      <w:r>
        <w:rPr>
          <w:spacing w:val="25"/>
          <w:lang w:val="fr-FR" w:eastAsia="fr-FR"/>
        </w:rPr>
        <w:t>β</w:t>
      </w:r>
      <w:r>
        <w:rPr>
          <w:spacing w:val="4"/>
          <w:lang w:val="fr-FR" w:eastAsia="fr-FR"/>
        </w:rPr>
        <w:t xml:space="preserve"> </w:t>
      </w:r>
      <w:r w:rsidRPr="00422091">
        <w:rPr>
          <w:spacing w:val="4"/>
          <w:lang w:val="fr-FR" w:eastAsia="fr-FR"/>
        </w:rPr>
        <w:t>).</w:t>
      </w:r>
    </w:p>
    <w:p w:rsidR="00434059" w:rsidRPr="00422091" w:rsidRDefault="00434059" w:rsidP="007854AF">
      <w:pPr>
        <w:spacing w:line="360" w:lineRule="auto"/>
        <w:ind w:firstLine="567"/>
        <w:jc w:val="both"/>
        <w:rPr>
          <w:lang w:val="fr-FR" w:eastAsia="fr-FR"/>
        </w:rPr>
      </w:pPr>
      <w:r w:rsidRPr="00422091">
        <w:rPr>
          <w:spacing w:val="2"/>
          <w:lang w:val="fr-FR" w:eastAsia="fr-FR"/>
        </w:rPr>
        <w:t>Les paramètres de la liste ci-dessus tels que G</w:t>
      </w:r>
      <w:r w:rsidRPr="00422091">
        <w:rPr>
          <w:spacing w:val="2"/>
          <w:w w:val="115"/>
          <w:vertAlign w:val="subscript"/>
          <w:lang w:val="fr-FR" w:eastAsia="fr-FR"/>
        </w:rPr>
        <w:t>r</w:t>
      </w:r>
      <w:r w:rsidRPr="00422091">
        <w:rPr>
          <w:spacing w:val="2"/>
          <w:lang w:val="fr-FR" w:eastAsia="fr-FR"/>
        </w:rPr>
        <w:t>, T</w:t>
      </w:r>
      <w:r w:rsidR="00D51014">
        <w:rPr>
          <w:spacing w:val="2"/>
          <w:w w:val="110"/>
          <w:vertAlign w:val="subscript"/>
          <w:lang w:val="fr-FR" w:eastAsia="fr-FR"/>
        </w:rPr>
        <w:t>j</w:t>
      </w:r>
      <w:r>
        <w:rPr>
          <w:spacing w:val="2"/>
          <w:w w:val="110"/>
          <w:vertAlign w:val="subscript"/>
          <w:lang w:val="fr-FR" w:eastAsia="fr-FR"/>
        </w:rPr>
        <w:t>r</w:t>
      </w:r>
      <w:r w:rsidRPr="00422091">
        <w:rPr>
          <w:spacing w:val="2"/>
          <w:lang w:val="fr-FR" w:eastAsia="fr-FR"/>
        </w:rPr>
        <w:t>, I</w:t>
      </w:r>
      <w:r w:rsidR="00714D9C">
        <w:rPr>
          <w:spacing w:val="2"/>
          <w:w w:val="110"/>
          <w:vertAlign w:val="subscript"/>
          <w:lang w:val="fr-FR" w:eastAsia="fr-FR"/>
        </w:rPr>
        <w:t>C</w:t>
      </w:r>
      <w:r>
        <w:rPr>
          <w:spacing w:val="2"/>
          <w:w w:val="110"/>
          <w:vertAlign w:val="subscript"/>
          <w:lang w:val="fr-FR" w:eastAsia="fr-FR"/>
        </w:rPr>
        <w:t>Cr</w:t>
      </w:r>
      <w:r w:rsidRPr="00422091">
        <w:rPr>
          <w:spacing w:val="2"/>
          <w:lang w:val="fr-FR" w:eastAsia="fr-FR"/>
        </w:rPr>
        <w:t>, V</w:t>
      </w:r>
      <w:r w:rsidR="00714D9C">
        <w:rPr>
          <w:spacing w:val="2"/>
          <w:w w:val="110"/>
          <w:vertAlign w:val="subscript"/>
          <w:lang w:val="fr-FR" w:eastAsia="fr-FR"/>
        </w:rPr>
        <w:t>CO</w:t>
      </w:r>
      <w:r>
        <w:rPr>
          <w:spacing w:val="2"/>
          <w:w w:val="110"/>
          <w:vertAlign w:val="subscript"/>
          <w:lang w:val="fr-FR" w:eastAsia="fr-FR"/>
        </w:rPr>
        <w:t>r</w:t>
      </w:r>
      <w:r w:rsidRPr="00422091">
        <w:rPr>
          <w:spacing w:val="2"/>
          <w:lang w:val="fr-FR" w:eastAsia="fr-FR"/>
        </w:rPr>
        <w:t>, V</w:t>
      </w:r>
      <w:r>
        <w:rPr>
          <w:spacing w:val="2"/>
          <w:w w:val="110"/>
          <w:vertAlign w:val="subscript"/>
          <w:lang w:val="fr-FR" w:eastAsia="fr-FR"/>
        </w:rPr>
        <w:t>MPr</w:t>
      </w:r>
      <w:r w:rsidRPr="00422091">
        <w:rPr>
          <w:spacing w:val="2"/>
          <w:lang w:val="fr-FR" w:eastAsia="fr-FR"/>
        </w:rPr>
        <w:t>, I</w:t>
      </w:r>
      <w:r>
        <w:rPr>
          <w:spacing w:val="2"/>
          <w:w w:val="110"/>
          <w:vertAlign w:val="subscript"/>
          <w:lang w:val="fr-FR" w:eastAsia="fr-FR"/>
        </w:rPr>
        <w:t>MPr</w:t>
      </w:r>
      <w:r w:rsidRPr="00422091">
        <w:rPr>
          <w:spacing w:val="2"/>
          <w:lang w:val="fr-FR" w:eastAsia="fr-FR"/>
        </w:rPr>
        <w:t xml:space="preserve">, </w:t>
      </w:r>
      <w:r w:rsidRPr="00D946ED">
        <w:rPr>
          <w:spacing w:val="2"/>
          <w:sz w:val="28"/>
          <w:szCs w:val="28"/>
          <w:lang w:val="fr-FR" w:eastAsia="fr-FR"/>
        </w:rPr>
        <w:t>µ</w:t>
      </w:r>
      <w:r w:rsidR="007854AF">
        <w:rPr>
          <w:spacing w:val="2"/>
          <w:w w:val="110"/>
          <w:vertAlign w:val="subscript"/>
          <w:lang w:val="fr-FR" w:eastAsia="fr-FR"/>
        </w:rPr>
        <w:t>Ic</w:t>
      </w:r>
      <w:r>
        <w:rPr>
          <w:spacing w:val="2"/>
          <w:w w:val="110"/>
          <w:vertAlign w:val="subscript"/>
          <w:lang w:val="fr-FR" w:eastAsia="fr-FR"/>
        </w:rPr>
        <w:t>c</w:t>
      </w:r>
      <w:r w:rsidRPr="00422091">
        <w:rPr>
          <w:spacing w:val="2"/>
          <w:lang w:val="fr-FR" w:eastAsia="fr-FR"/>
        </w:rPr>
        <w:t xml:space="preserve">, </w:t>
      </w:r>
      <w:r w:rsidRPr="00D946ED">
        <w:rPr>
          <w:spacing w:val="2"/>
          <w:sz w:val="28"/>
          <w:szCs w:val="28"/>
          <w:lang w:val="fr-FR" w:eastAsia="fr-FR"/>
        </w:rPr>
        <w:t>µ</w:t>
      </w:r>
      <w:r>
        <w:rPr>
          <w:spacing w:val="2"/>
          <w:w w:val="110"/>
          <w:vertAlign w:val="subscript"/>
          <w:lang w:val="fr-FR" w:eastAsia="fr-FR"/>
        </w:rPr>
        <w:t>V</w:t>
      </w:r>
      <w:r w:rsidR="00714D9C">
        <w:rPr>
          <w:spacing w:val="2"/>
          <w:w w:val="110"/>
          <w:vertAlign w:val="subscript"/>
          <w:lang w:val="fr-FR" w:eastAsia="fr-FR"/>
        </w:rPr>
        <w:t>co</w:t>
      </w:r>
      <w:r w:rsidRPr="00422091">
        <w:rPr>
          <w:spacing w:val="2"/>
          <w:lang w:val="fr-FR" w:eastAsia="fr-FR"/>
        </w:rPr>
        <w:t xml:space="preserve">, </w:t>
      </w:r>
      <w:r w:rsidRPr="00D946ED">
        <w:rPr>
          <w:spacing w:val="2"/>
          <w:sz w:val="28"/>
          <w:szCs w:val="28"/>
          <w:lang w:val="fr-FR" w:eastAsia="fr-FR"/>
        </w:rPr>
        <w:t>µ</w:t>
      </w:r>
      <w:r>
        <w:rPr>
          <w:spacing w:val="2"/>
          <w:w w:val="110"/>
          <w:vertAlign w:val="subscript"/>
          <w:lang w:val="fr-FR" w:eastAsia="fr-FR"/>
        </w:rPr>
        <w:t>Vmp</w:t>
      </w:r>
      <w:r w:rsidRPr="00422091">
        <w:rPr>
          <w:spacing w:val="2"/>
          <w:lang w:val="fr-FR" w:eastAsia="fr-FR"/>
        </w:rPr>
        <w:t xml:space="preserve">, </w:t>
      </w:r>
      <w:r w:rsidRPr="00D946ED">
        <w:rPr>
          <w:spacing w:val="2"/>
          <w:sz w:val="28"/>
          <w:szCs w:val="28"/>
          <w:lang w:val="fr-FR" w:eastAsia="fr-FR"/>
        </w:rPr>
        <w:t>µ</w:t>
      </w:r>
      <w:r>
        <w:rPr>
          <w:spacing w:val="3"/>
          <w:w w:val="110"/>
          <w:vertAlign w:val="subscript"/>
          <w:lang w:val="fr-FR" w:eastAsia="fr-FR"/>
        </w:rPr>
        <w:t>Imp</w:t>
      </w:r>
      <w:r w:rsidRPr="00422091">
        <w:rPr>
          <w:spacing w:val="3"/>
          <w:lang w:val="fr-FR" w:eastAsia="fr-FR"/>
        </w:rPr>
        <w:t xml:space="preserve"> sont à déterminer expérimentalement pour un module PV, et sont ensuite calculés </w:t>
      </w:r>
      <w:r w:rsidRPr="00422091">
        <w:rPr>
          <w:spacing w:val="14"/>
          <w:lang w:val="fr-FR" w:eastAsia="fr-FR"/>
        </w:rPr>
        <w:t xml:space="preserve">simplement par proportionnalité suivant les lois de l’électricité pour l’ensemble (ou </w:t>
      </w:r>
      <w:r w:rsidRPr="00422091">
        <w:rPr>
          <w:spacing w:val="7"/>
          <w:lang w:val="fr-FR" w:eastAsia="fr-FR"/>
        </w:rPr>
        <w:t>champ) de modules. Les fonctions f</w:t>
      </w:r>
      <w:r w:rsidRPr="00422091">
        <w:rPr>
          <w:spacing w:val="7"/>
          <w:w w:val="110"/>
          <w:lang w:val="fr-FR" w:eastAsia="fr-FR"/>
        </w:rPr>
        <w:t>1</w:t>
      </w:r>
      <w:r w:rsidRPr="00422091">
        <w:rPr>
          <w:spacing w:val="7"/>
          <w:lang w:val="fr-FR" w:eastAsia="fr-FR"/>
        </w:rPr>
        <w:t xml:space="preserve"> et f</w:t>
      </w:r>
      <w:r w:rsidRPr="00422091">
        <w:rPr>
          <w:spacing w:val="7"/>
          <w:w w:val="110"/>
          <w:lang w:val="fr-FR" w:eastAsia="fr-FR"/>
        </w:rPr>
        <w:t>2</w:t>
      </w:r>
      <w:r w:rsidRPr="00422091">
        <w:rPr>
          <w:spacing w:val="7"/>
          <w:lang w:val="fr-FR" w:eastAsia="fr-FR"/>
        </w:rPr>
        <w:t xml:space="preserve"> sont des polynômes du 5</w:t>
      </w:r>
      <w:r w:rsidRPr="00422091">
        <w:rPr>
          <w:spacing w:val="7"/>
          <w:w w:val="110"/>
          <w:vertAlign w:val="superscript"/>
          <w:lang w:val="fr-FR" w:eastAsia="fr-FR"/>
        </w:rPr>
        <w:t>ème</w:t>
      </w:r>
      <w:r w:rsidRPr="00422091">
        <w:rPr>
          <w:spacing w:val="7"/>
          <w:lang w:val="fr-FR" w:eastAsia="fr-FR"/>
        </w:rPr>
        <w:t xml:space="preserve"> degré, les </w:t>
      </w:r>
      <w:r w:rsidRPr="00422091">
        <w:rPr>
          <w:lang w:val="fr-FR" w:eastAsia="fr-FR"/>
        </w:rPr>
        <w:t xml:space="preserve">coefficients de ces polynômes étant déterminés expérimentalement. Quant aux coefficients </w:t>
      </w:r>
      <w:r w:rsidRPr="00422091">
        <w:rPr>
          <w:spacing w:val="5"/>
          <w:lang w:val="fr-FR" w:eastAsia="fr-FR"/>
        </w:rPr>
        <w:t>C</w:t>
      </w:r>
      <w:r w:rsidRPr="00422091">
        <w:rPr>
          <w:spacing w:val="5"/>
          <w:w w:val="110"/>
          <w:lang w:val="fr-FR" w:eastAsia="fr-FR"/>
        </w:rPr>
        <w:t>0</w:t>
      </w:r>
      <w:r w:rsidRPr="00422091">
        <w:rPr>
          <w:spacing w:val="5"/>
          <w:lang w:val="fr-FR" w:eastAsia="fr-FR"/>
        </w:rPr>
        <w:t>, C</w:t>
      </w:r>
      <w:r w:rsidRPr="00422091">
        <w:rPr>
          <w:spacing w:val="5"/>
          <w:w w:val="110"/>
          <w:lang w:val="fr-FR" w:eastAsia="fr-FR"/>
        </w:rPr>
        <w:t>1</w:t>
      </w:r>
      <w:r w:rsidRPr="00422091">
        <w:rPr>
          <w:spacing w:val="5"/>
          <w:lang w:val="fr-FR" w:eastAsia="fr-FR"/>
        </w:rPr>
        <w:t>, C</w:t>
      </w:r>
      <w:r w:rsidRPr="00422091">
        <w:rPr>
          <w:spacing w:val="5"/>
          <w:w w:val="110"/>
          <w:lang w:val="fr-FR" w:eastAsia="fr-FR"/>
        </w:rPr>
        <w:t>2</w:t>
      </w:r>
      <w:r w:rsidRPr="00422091">
        <w:rPr>
          <w:spacing w:val="5"/>
          <w:lang w:val="fr-FR" w:eastAsia="fr-FR"/>
        </w:rPr>
        <w:t>, C</w:t>
      </w:r>
      <w:r w:rsidRPr="00422091">
        <w:rPr>
          <w:spacing w:val="5"/>
          <w:w w:val="110"/>
          <w:lang w:val="fr-FR" w:eastAsia="fr-FR"/>
        </w:rPr>
        <w:t>3</w:t>
      </w:r>
      <w:r w:rsidRPr="00422091">
        <w:rPr>
          <w:spacing w:val="5"/>
          <w:lang w:val="fr-FR" w:eastAsia="fr-FR"/>
        </w:rPr>
        <w:t>, ceux-ci sont déterminés expérimentalement sur l</w:t>
      </w:r>
      <w:r w:rsidRPr="00422091">
        <w:rPr>
          <w:spacing w:val="-5"/>
          <w:lang w:val="fr-FR" w:eastAsia="fr-FR"/>
        </w:rPr>
        <w:t xml:space="preserve">’ensemble du champ de </w:t>
      </w:r>
      <w:r w:rsidRPr="00422091">
        <w:rPr>
          <w:lang w:val="fr-FR" w:eastAsia="fr-FR"/>
        </w:rPr>
        <w:t>module. Ces coefficients intègrent alors les pertes dues :</w:t>
      </w:r>
    </w:p>
    <w:p w:rsidR="00434059" w:rsidRPr="00422091" w:rsidRDefault="00434059" w:rsidP="007854AF">
      <w:pPr>
        <w:spacing w:line="360" w:lineRule="auto"/>
        <w:jc w:val="both"/>
        <w:rPr>
          <w:lang w:val="fr-FR" w:eastAsia="fr-FR"/>
        </w:rPr>
      </w:pPr>
      <w:r w:rsidRPr="00422091">
        <w:rPr>
          <w:spacing w:val="6"/>
          <w:lang w:val="fr-FR" w:eastAsia="fr-FR"/>
        </w:rPr>
        <w:t xml:space="preserve">- Aux dissymétries : les courbes caractéristiques de chaque module peuvent ne pas </w:t>
      </w:r>
      <w:r w:rsidRPr="00422091">
        <w:rPr>
          <w:lang w:val="fr-FR" w:eastAsia="fr-FR"/>
        </w:rPr>
        <w:t>correspondre, ce qui entraîne</w:t>
      </w:r>
      <w:r w:rsidR="001B6BB6">
        <w:rPr>
          <w:lang w:val="fr-FR" w:eastAsia="fr-FR"/>
        </w:rPr>
        <w:t xml:space="preserve"> des déséquilibres électriques .</w:t>
      </w:r>
    </w:p>
    <w:p w:rsidR="00434059" w:rsidRPr="00422091" w:rsidRDefault="00434059" w:rsidP="007854AF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-</w:t>
      </w:r>
      <w:r w:rsidR="001B6BB6">
        <w:rPr>
          <w:lang w:val="fr-FR" w:eastAsia="fr-FR"/>
        </w:rPr>
        <w:t xml:space="preserve"> Aux connections entre modules .</w:t>
      </w:r>
    </w:p>
    <w:p w:rsidR="00434059" w:rsidRPr="00422091" w:rsidRDefault="00434059" w:rsidP="007854AF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- A la présence de diodes anti-retour.</w:t>
      </w:r>
    </w:p>
    <w:p w:rsidR="001B6BB6" w:rsidRDefault="00434059" w:rsidP="001B6BB6">
      <w:pPr>
        <w:spacing w:line="360" w:lineRule="auto"/>
        <w:jc w:val="both"/>
        <w:rPr>
          <w:lang w:val="fr-FR" w:eastAsia="fr-FR"/>
        </w:rPr>
      </w:pPr>
      <w:r w:rsidRPr="00422091">
        <w:rPr>
          <w:spacing w:val="5"/>
          <w:lang w:val="fr-FR" w:eastAsia="fr-FR"/>
        </w:rPr>
        <w:t xml:space="preserve">Le principal avantage de ce modèle est qu’il permet de prendre en compte les différentes </w:t>
      </w:r>
      <w:r w:rsidRPr="00422091">
        <w:rPr>
          <w:spacing w:val="8"/>
          <w:lang w:val="fr-FR" w:eastAsia="fr-FR"/>
        </w:rPr>
        <w:t>pertes électriques mentionnées ci-dessus. Cependant celui-</w:t>
      </w:r>
      <w:r w:rsidRPr="00422091">
        <w:rPr>
          <w:spacing w:val="-2"/>
          <w:lang w:val="fr-FR" w:eastAsia="fr-FR"/>
        </w:rPr>
        <w:t xml:space="preserve">ci nécessite d’effectuer des </w:t>
      </w:r>
      <w:r w:rsidRPr="00422091">
        <w:rPr>
          <w:lang w:val="fr-FR" w:eastAsia="fr-FR"/>
        </w:rPr>
        <w:t>mesures sur le capteur une fois installé.</w:t>
      </w:r>
    </w:p>
    <w:p w:rsidR="001B6BB6" w:rsidRPr="00422091" w:rsidRDefault="001B6BB6" w:rsidP="0042579A">
      <w:pPr>
        <w:spacing w:before="240" w:after="120" w:line="360" w:lineRule="auto"/>
        <w:rPr>
          <w:spacing w:val="-4"/>
          <w:lang w:val="fr-FR" w:eastAsia="fr-FR"/>
        </w:rPr>
      </w:pPr>
      <w:r w:rsidRPr="00422091">
        <w:rPr>
          <w:b/>
          <w:bCs/>
          <w:spacing w:val="-4"/>
          <w:w w:val="105"/>
          <w:lang w:val="fr-FR" w:eastAsia="fr-FR"/>
        </w:rPr>
        <w:t xml:space="preserve">II.3.2 Modèle Cenerg </w:t>
      </w:r>
      <w:r w:rsidR="00A50CDF">
        <w:rPr>
          <w:spacing w:val="-4"/>
          <w:lang w:val="fr-FR" w:eastAsia="fr-FR"/>
        </w:rPr>
        <w:t>[20</w:t>
      </w:r>
      <w:r w:rsidRPr="00422091">
        <w:rPr>
          <w:spacing w:val="-4"/>
          <w:lang w:val="fr-FR" w:eastAsia="fr-FR"/>
        </w:rPr>
        <w:t>]</w:t>
      </w:r>
    </w:p>
    <w:p w:rsidR="001B6BB6" w:rsidRDefault="001B6BB6" w:rsidP="0042579A">
      <w:pPr>
        <w:spacing w:line="360" w:lineRule="auto"/>
        <w:ind w:firstLine="567"/>
        <w:jc w:val="both"/>
        <w:rPr>
          <w:lang w:val="fr-FR" w:eastAsia="fr-FR"/>
        </w:rPr>
      </w:pPr>
      <w:r w:rsidRPr="00422091">
        <w:rPr>
          <w:spacing w:val="7"/>
          <w:lang w:val="fr-FR" w:eastAsia="fr-FR"/>
        </w:rPr>
        <w:t xml:space="preserve">Le modèle développé par le Centre d’énergétique se base sur le modèle à une diode. Un </w:t>
      </w:r>
      <w:r w:rsidRPr="00422091">
        <w:rPr>
          <w:spacing w:val="8"/>
          <w:lang w:val="fr-FR" w:eastAsia="fr-FR"/>
        </w:rPr>
        <w:t xml:space="preserve">bilan électrique sur ce schéma permet d’établir une expression donnant le courant </w:t>
      </w:r>
      <w:r w:rsidRPr="00422091">
        <w:rPr>
          <w:spacing w:val="18"/>
          <w:lang w:val="fr-FR" w:eastAsia="fr-FR"/>
        </w:rPr>
        <w:t xml:space="preserve">I en </w:t>
      </w:r>
      <w:r w:rsidRPr="00422091">
        <w:rPr>
          <w:lang w:val="fr-FR" w:eastAsia="fr-FR"/>
        </w:rPr>
        <w:t>fonction de la tension V disponible aux bornes du capteur :</w:t>
      </w:r>
    </w:p>
    <w:p w:rsidR="001B6BB6" w:rsidRDefault="001B6BB6" w:rsidP="001B6BB6">
      <w:pPr>
        <w:rPr>
          <w:lang w:val="fr-FR"/>
        </w:rPr>
      </w:pPr>
    </w:p>
    <w:p w:rsidR="001B6BB6" w:rsidRDefault="001B6BB6" w:rsidP="001B6BB6">
      <w:pPr>
        <w:rPr>
          <w:lang w:val="fr-FR"/>
        </w:rPr>
      </w:pPr>
    </w:p>
    <w:p w:rsidR="005A333A" w:rsidRPr="001B6BB6" w:rsidRDefault="00937289" w:rsidP="001B6BB6">
      <w:pPr>
        <w:rPr>
          <w:lang w:val="fr-FR"/>
        </w:rPr>
        <w:sectPr w:rsidR="005A333A" w:rsidRPr="001B6BB6" w:rsidSect="007854AF">
          <w:headerReference w:type="default" r:id="rId34"/>
          <w:footerReference w:type="default" r:id="rId35"/>
          <w:type w:val="continuous"/>
          <w:pgSz w:w="11918" w:h="16854"/>
          <w:pgMar w:top="1079" w:right="1145" w:bottom="673" w:left="1701" w:header="755" w:footer="712" w:gutter="0"/>
          <w:cols w:space="720"/>
          <w:noEndnote/>
        </w:sectPr>
      </w:pPr>
      <w:r w:rsidRPr="00937289">
        <w:rPr>
          <w:noProof/>
          <w:position w:val="-54"/>
          <w:lang w:val="fr-FR" w:eastAsia="fr-FR"/>
        </w:rPr>
        <w:pict>
          <v:rect id="_x0000_s1135" style="position:absolute;margin-left:424.4pt;margin-top:26.6pt;width:54pt;height:25pt;z-index:251680256" filled="f" stroked="f">
            <v:textbox style="mso-next-textbox:#_x0000_s1135">
              <w:txbxContent>
                <w:p w:rsidR="00F56219" w:rsidRPr="00B80A94" w:rsidRDefault="00F56219" w:rsidP="001B6BB6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(II.6)</w:t>
                  </w:r>
                </w:p>
              </w:txbxContent>
            </v:textbox>
            <w10:wrap anchorx="page"/>
          </v:rect>
        </w:pict>
      </w:r>
      <w:r w:rsidR="001B6BB6" w:rsidRPr="00983B0A">
        <w:rPr>
          <w:position w:val="-54"/>
          <w:lang w:val="fr-FR"/>
        </w:rPr>
        <w:t xml:space="preserve">             </w:t>
      </w:r>
      <w:r w:rsidR="001B6BB6" w:rsidRPr="00433703">
        <w:rPr>
          <w:position w:val="-54"/>
        </w:rPr>
        <w:object w:dxaOrig="6259" w:dyaOrig="1200">
          <v:shape id="_x0000_i1031" type="#_x0000_t75" style="width:312.75pt;height:60pt" o:ole="">
            <v:imagedata r:id="rId36" o:title=""/>
          </v:shape>
          <o:OLEObject Type="Embed" ProgID="Equation.3" ShapeID="_x0000_i1031" DrawAspect="Content" ObjectID="_1400934572" r:id="rId37"/>
        </w:object>
      </w:r>
    </w:p>
    <w:p w:rsidR="001B6BB6" w:rsidRPr="00422091" w:rsidRDefault="001B6BB6" w:rsidP="00682869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lastRenderedPageBreak/>
        <w:t>Avec :</w:t>
      </w:r>
    </w:p>
    <w:p w:rsidR="001B6BB6" w:rsidRDefault="001B6BB6" w:rsidP="00682869">
      <w:pPr>
        <w:spacing w:line="360" w:lineRule="auto"/>
        <w:jc w:val="both"/>
        <w:rPr>
          <w:spacing w:val="5"/>
          <w:lang w:val="fr-FR" w:eastAsia="fr-FR"/>
        </w:rPr>
      </w:pPr>
      <w:r w:rsidRPr="00422091">
        <w:rPr>
          <w:spacing w:val="5"/>
          <w:lang w:val="fr-FR" w:eastAsia="fr-FR"/>
        </w:rPr>
        <w:t xml:space="preserve">I : </w:t>
      </w:r>
      <w:r>
        <w:rPr>
          <w:spacing w:val="5"/>
          <w:lang w:val="fr-FR" w:eastAsia="fr-FR"/>
        </w:rPr>
        <w:t>intensité aux bornes du capteur.</w:t>
      </w:r>
    </w:p>
    <w:p w:rsidR="001B6BB6" w:rsidRDefault="001B6BB6" w:rsidP="00682869">
      <w:pPr>
        <w:spacing w:line="360" w:lineRule="auto"/>
        <w:jc w:val="both"/>
        <w:rPr>
          <w:spacing w:val="5"/>
          <w:lang w:val="fr-FR" w:eastAsia="fr-FR"/>
        </w:rPr>
      </w:pPr>
      <w:r w:rsidRPr="00422091">
        <w:rPr>
          <w:spacing w:val="5"/>
          <w:lang w:val="fr-FR" w:eastAsia="fr-FR"/>
        </w:rPr>
        <w:t xml:space="preserve">V </w:t>
      </w:r>
      <w:r>
        <w:rPr>
          <w:spacing w:val="5"/>
          <w:lang w:val="fr-FR" w:eastAsia="fr-FR"/>
        </w:rPr>
        <w:t>: tension aux bornes du capteur.</w:t>
      </w:r>
    </w:p>
    <w:p w:rsidR="001B6BB6" w:rsidRDefault="001B6BB6" w:rsidP="00682869">
      <w:pPr>
        <w:spacing w:line="360" w:lineRule="auto"/>
        <w:jc w:val="both"/>
        <w:rPr>
          <w:spacing w:val="2"/>
          <w:lang w:val="fr-FR" w:eastAsia="fr-FR"/>
        </w:rPr>
      </w:pPr>
      <w:r w:rsidRPr="00422091">
        <w:rPr>
          <w:spacing w:val="2"/>
          <w:lang w:val="fr-FR" w:eastAsia="fr-FR"/>
        </w:rPr>
        <w:t>G : rayonnement incident (W/m</w:t>
      </w:r>
      <w:r w:rsidRPr="00422091">
        <w:rPr>
          <w:spacing w:val="2"/>
          <w:w w:val="130"/>
          <w:vertAlign w:val="superscript"/>
          <w:lang w:val="fr-FR" w:eastAsia="fr-FR"/>
        </w:rPr>
        <w:t>2</w:t>
      </w:r>
      <w:r>
        <w:rPr>
          <w:spacing w:val="2"/>
          <w:lang w:val="fr-FR" w:eastAsia="fr-FR"/>
        </w:rPr>
        <w:t>).</w:t>
      </w:r>
    </w:p>
    <w:p w:rsidR="001B6BB6" w:rsidRPr="00422091" w:rsidRDefault="001B6BB6" w:rsidP="00682869">
      <w:pPr>
        <w:spacing w:line="360" w:lineRule="auto"/>
        <w:jc w:val="both"/>
        <w:rPr>
          <w:spacing w:val="-2"/>
          <w:lang w:val="fr-FR" w:eastAsia="fr-FR"/>
        </w:rPr>
      </w:pPr>
      <w:r w:rsidRPr="00422091">
        <w:rPr>
          <w:spacing w:val="-2"/>
          <w:lang w:val="fr-FR" w:eastAsia="fr-FR"/>
        </w:rPr>
        <w:t>T</w:t>
      </w:r>
      <w:r w:rsidR="00D51014">
        <w:rPr>
          <w:spacing w:val="-2"/>
          <w:w w:val="110"/>
          <w:vertAlign w:val="subscript"/>
          <w:lang w:val="fr-FR" w:eastAsia="fr-FR"/>
        </w:rPr>
        <w:t>j</w:t>
      </w:r>
      <w:r w:rsidRPr="00422091">
        <w:rPr>
          <w:spacing w:val="-2"/>
          <w:w w:val="110"/>
          <w:lang w:val="fr-FR" w:eastAsia="fr-FR"/>
        </w:rPr>
        <w:t xml:space="preserve"> </w:t>
      </w:r>
      <w:r w:rsidRPr="00422091">
        <w:rPr>
          <w:spacing w:val="-2"/>
          <w:lang w:val="fr-FR" w:eastAsia="fr-FR"/>
        </w:rPr>
        <w:t>: tempér</w:t>
      </w:r>
      <w:r>
        <w:rPr>
          <w:spacing w:val="-2"/>
          <w:lang w:val="fr-FR" w:eastAsia="fr-FR"/>
        </w:rPr>
        <w:t>ature de jonction du capteur PV.</w:t>
      </w:r>
    </w:p>
    <w:p w:rsidR="001B6BB6" w:rsidRDefault="001B6BB6" w:rsidP="00682869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P</w:t>
      </w:r>
      <w:r w:rsidRPr="00422091">
        <w:rPr>
          <w:w w:val="110"/>
          <w:lang w:val="fr-FR" w:eastAsia="fr-FR"/>
        </w:rPr>
        <w:t>1</w:t>
      </w:r>
      <w:r w:rsidRPr="00422091">
        <w:rPr>
          <w:lang w:val="fr-FR" w:eastAsia="fr-FR"/>
        </w:rPr>
        <w:t>, P</w:t>
      </w:r>
      <w:r w:rsidRPr="00422091">
        <w:rPr>
          <w:w w:val="110"/>
          <w:lang w:val="fr-FR" w:eastAsia="fr-FR"/>
        </w:rPr>
        <w:t>2</w:t>
      </w:r>
      <w:r w:rsidRPr="00422091">
        <w:rPr>
          <w:lang w:val="fr-FR" w:eastAsia="fr-FR"/>
        </w:rPr>
        <w:t>, P</w:t>
      </w:r>
      <w:r w:rsidRPr="00422091">
        <w:rPr>
          <w:w w:val="110"/>
          <w:lang w:val="fr-FR" w:eastAsia="fr-FR"/>
        </w:rPr>
        <w:t>3</w:t>
      </w:r>
      <w:r w:rsidRPr="00422091">
        <w:rPr>
          <w:lang w:val="fr-FR" w:eastAsia="fr-FR"/>
        </w:rPr>
        <w:t>, P</w:t>
      </w:r>
      <w:r w:rsidRPr="00422091">
        <w:rPr>
          <w:w w:val="110"/>
          <w:lang w:val="fr-FR" w:eastAsia="fr-FR"/>
        </w:rPr>
        <w:t>4</w:t>
      </w:r>
      <w:r w:rsidRPr="00422091">
        <w:rPr>
          <w:lang w:val="fr-FR" w:eastAsia="fr-FR"/>
        </w:rPr>
        <w:t>, R</w:t>
      </w:r>
      <w:r w:rsidRPr="00422091">
        <w:rPr>
          <w:w w:val="115"/>
          <w:vertAlign w:val="subscript"/>
          <w:lang w:val="fr-FR" w:eastAsia="fr-FR"/>
        </w:rPr>
        <w:t>s</w:t>
      </w:r>
      <w:r w:rsidRPr="00422091">
        <w:rPr>
          <w:lang w:val="fr-FR" w:eastAsia="fr-FR"/>
        </w:rPr>
        <w:t>, R</w:t>
      </w:r>
      <w:r>
        <w:rPr>
          <w:w w:val="110"/>
          <w:vertAlign w:val="subscript"/>
          <w:lang w:val="fr-FR" w:eastAsia="fr-FR"/>
        </w:rPr>
        <w:t>Sh</w:t>
      </w:r>
      <w:r w:rsidRPr="00422091">
        <w:rPr>
          <w:lang w:val="fr-FR" w:eastAsia="fr-FR"/>
        </w:rPr>
        <w:t xml:space="preserve"> : paramètres à déterminer expérimentalement (R</w:t>
      </w:r>
      <w:r w:rsidRPr="00422091">
        <w:rPr>
          <w:w w:val="115"/>
          <w:vertAlign w:val="subscript"/>
          <w:lang w:val="fr-FR" w:eastAsia="fr-FR"/>
        </w:rPr>
        <w:t>s</w:t>
      </w:r>
      <w:r w:rsidRPr="00422091">
        <w:rPr>
          <w:lang w:val="fr-FR" w:eastAsia="fr-FR"/>
        </w:rPr>
        <w:t xml:space="preserve"> et </w:t>
      </w:r>
      <w:r>
        <w:rPr>
          <w:lang w:val="fr-FR" w:eastAsia="fr-FR"/>
        </w:rPr>
        <w:t>R</w:t>
      </w:r>
      <w:r w:rsidRPr="00422091">
        <w:rPr>
          <w:w w:val="115"/>
          <w:vertAlign w:val="subscript"/>
          <w:lang w:val="fr-FR" w:eastAsia="fr-FR"/>
        </w:rPr>
        <w:t>sh</w:t>
      </w:r>
      <w:r w:rsidRPr="00422091">
        <w:rPr>
          <w:lang w:val="fr-FR" w:eastAsia="fr-FR"/>
        </w:rPr>
        <w:t xml:space="preserve"> étant les résistances séries et shunt des cellules),</w:t>
      </w:r>
    </w:p>
    <w:p w:rsidR="001B6BB6" w:rsidRPr="00422091" w:rsidRDefault="001B6BB6" w:rsidP="00682869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n : paramètre d'ajustement, est égal au nombre de cellules en série (36 par exemple) pour</w:t>
      </w:r>
    </w:p>
    <w:p w:rsidR="001B6BB6" w:rsidRPr="00422091" w:rsidRDefault="001B6BB6" w:rsidP="00682869">
      <w:pPr>
        <w:spacing w:line="360" w:lineRule="auto"/>
        <w:jc w:val="both"/>
        <w:rPr>
          <w:spacing w:val="1"/>
          <w:lang w:val="fr-FR" w:eastAsia="fr-FR"/>
        </w:rPr>
      </w:pPr>
      <w:r w:rsidRPr="00422091">
        <w:rPr>
          <w:spacing w:val="1"/>
          <w:lang w:val="fr-FR" w:eastAsia="fr-FR"/>
        </w:rPr>
        <w:t>un module PV parfait, et est supérieur dans la pratique,</w:t>
      </w:r>
    </w:p>
    <w:p w:rsidR="001B6BB6" w:rsidRPr="00422091" w:rsidRDefault="001B6BB6" w:rsidP="00682869">
      <w:pPr>
        <w:spacing w:line="360" w:lineRule="auto"/>
        <w:jc w:val="both"/>
        <w:rPr>
          <w:spacing w:val="-2"/>
          <w:lang w:val="fr-FR" w:eastAsia="fr-FR"/>
        </w:rPr>
      </w:pPr>
      <w:r w:rsidRPr="00422091">
        <w:rPr>
          <w:spacing w:val="-2"/>
          <w:lang w:val="fr-FR" w:eastAsia="fr-FR"/>
        </w:rPr>
        <w:t>G</w:t>
      </w:r>
      <w:r>
        <w:rPr>
          <w:spacing w:val="-2"/>
          <w:w w:val="110"/>
          <w:vertAlign w:val="subscript"/>
          <w:lang w:val="fr-FR" w:eastAsia="fr-FR"/>
        </w:rPr>
        <w:t>ref</w:t>
      </w:r>
      <w:r w:rsidRPr="00422091">
        <w:rPr>
          <w:spacing w:val="-2"/>
          <w:lang w:val="fr-FR" w:eastAsia="fr-FR"/>
        </w:rPr>
        <w:t xml:space="preserve"> : rayonnement de référence (1000 W/m</w:t>
      </w:r>
      <w:r w:rsidRPr="00422091">
        <w:rPr>
          <w:spacing w:val="-2"/>
          <w:w w:val="130"/>
          <w:vertAlign w:val="superscript"/>
          <w:lang w:val="fr-FR" w:eastAsia="fr-FR"/>
        </w:rPr>
        <w:t>2</w:t>
      </w:r>
      <w:r w:rsidRPr="00422091">
        <w:rPr>
          <w:spacing w:val="-2"/>
          <w:lang w:val="fr-FR" w:eastAsia="fr-FR"/>
        </w:rPr>
        <w:t>),</w:t>
      </w:r>
    </w:p>
    <w:p w:rsidR="001B6BB6" w:rsidRPr="00422091" w:rsidRDefault="001B6BB6" w:rsidP="00682869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T</w:t>
      </w:r>
      <w:r w:rsidR="00D51014">
        <w:rPr>
          <w:w w:val="110"/>
          <w:vertAlign w:val="subscript"/>
          <w:lang w:val="fr-FR" w:eastAsia="fr-FR"/>
        </w:rPr>
        <w:t>j</w:t>
      </w:r>
      <w:r w:rsidRPr="00422091">
        <w:rPr>
          <w:w w:val="110"/>
          <w:lang w:val="fr-FR" w:eastAsia="fr-FR"/>
        </w:rPr>
        <w:t xml:space="preserve"> </w:t>
      </w:r>
      <w:r w:rsidRPr="00422091">
        <w:rPr>
          <w:lang w:val="fr-FR" w:eastAsia="fr-FR"/>
        </w:rPr>
        <w:t>: température de jonction de référence (25 °C),</w:t>
      </w:r>
    </w:p>
    <w:p w:rsidR="00433703" w:rsidRPr="001B6BB6" w:rsidRDefault="00433703" w:rsidP="00682869">
      <w:pPr>
        <w:widowControl/>
        <w:kinsoku/>
        <w:autoSpaceDE w:val="0"/>
        <w:autoSpaceDN w:val="0"/>
        <w:adjustRightInd w:val="0"/>
        <w:spacing w:line="360" w:lineRule="auto"/>
        <w:jc w:val="both"/>
        <w:rPr>
          <w:lang w:val="fr-FR"/>
        </w:rPr>
        <w:sectPr w:rsidR="00433703" w:rsidRPr="001B6BB6" w:rsidSect="001B6BB6">
          <w:headerReference w:type="default" r:id="rId38"/>
          <w:footerReference w:type="default" r:id="rId39"/>
          <w:pgSz w:w="11918" w:h="16854"/>
          <w:pgMar w:top="1069" w:right="1145" w:bottom="683" w:left="1701" w:header="755" w:footer="722" w:gutter="0"/>
          <w:cols w:space="720"/>
          <w:noEndnote/>
        </w:sectPr>
      </w:pPr>
    </w:p>
    <w:p w:rsidR="005A333A" w:rsidRPr="00EE7718" w:rsidRDefault="005A333A" w:rsidP="00682869">
      <w:pPr>
        <w:spacing w:line="360" w:lineRule="auto"/>
        <w:jc w:val="both"/>
        <w:rPr>
          <w:spacing w:val="-1"/>
          <w:lang w:val="fr-FR" w:eastAsia="fr-FR"/>
        </w:rPr>
      </w:pPr>
      <w:r w:rsidRPr="00422091">
        <w:rPr>
          <w:spacing w:val="-1"/>
          <w:lang w:val="fr-FR" w:eastAsia="fr-FR"/>
        </w:rPr>
        <w:lastRenderedPageBreak/>
        <w:t>E</w:t>
      </w:r>
      <w:r w:rsidRPr="00422091">
        <w:rPr>
          <w:spacing w:val="-1"/>
          <w:w w:val="115"/>
          <w:vertAlign w:val="subscript"/>
          <w:lang w:val="fr-FR" w:eastAsia="fr-FR"/>
        </w:rPr>
        <w:t>g</w:t>
      </w:r>
      <w:r w:rsidRPr="00422091">
        <w:rPr>
          <w:spacing w:val="-1"/>
          <w:lang w:val="fr-FR" w:eastAsia="fr-FR"/>
        </w:rPr>
        <w:t xml:space="preserve"> : gap du matériau, vaut 1.12eV pour le silicium cristallin.</w:t>
      </w:r>
      <w:r>
        <w:rPr>
          <w:spacing w:val="-1"/>
          <w:lang w:val="fr-FR" w:eastAsia="fr-FR"/>
        </w:rPr>
        <w:t xml:space="preserve"> </w:t>
      </w:r>
      <w:r w:rsidRPr="00422091">
        <w:rPr>
          <w:spacing w:val="-7"/>
          <w:lang w:val="fr-FR" w:eastAsia="fr-FR"/>
        </w:rPr>
        <w:t>L’expression (II</w:t>
      </w:r>
      <w:r>
        <w:rPr>
          <w:spacing w:val="3"/>
          <w:lang w:val="fr-FR" w:eastAsia="fr-FR"/>
        </w:rPr>
        <w:t xml:space="preserve">.6) donne le </w:t>
      </w:r>
      <w:r w:rsidRPr="00422091">
        <w:rPr>
          <w:spacing w:val="3"/>
          <w:lang w:val="fr-FR" w:eastAsia="fr-FR"/>
        </w:rPr>
        <w:t>courant I comme étant égal à la somme de trois termes.</w:t>
      </w:r>
    </w:p>
    <w:p w:rsidR="005A333A" w:rsidRPr="00422091" w:rsidRDefault="005A333A" w:rsidP="00682869">
      <w:pPr>
        <w:spacing w:line="360" w:lineRule="auto"/>
        <w:jc w:val="both"/>
        <w:rPr>
          <w:spacing w:val="15"/>
          <w:lang w:val="fr-FR" w:eastAsia="fr-FR"/>
        </w:rPr>
      </w:pPr>
      <w:r w:rsidRPr="00422091">
        <w:rPr>
          <w:spacing w:val="1"/>
          <w:lang w:val="fr-FR" w:eastAsia="fr-FR"/>
        </w:rPr>
        <w:t>Les coefficients P</w:t>
      </w:r>
      <w:r w:rsidRPr="00422091">
        <w:rPr>
          <w:spacing w:val="1"/>
          <w:w w:val="110"/>
          <w:lang w:val="fr-FR" w:eastAsia="fr-FR"/>
        </w:rPr>
        <w:t>1</w:t>
      </w:r>
      <w:r w:rsidRPr="00422091">
        <w:rPr>
          <w:spacing w:val="1"/>
          <w:lang w:val="fr-FR" w:eastAsia="fr-FR"/>
        </w:rPr>
        <w:t>, P</w:t>
      </w:r>
      <w:r w:rsidRPr="00422091">
        <w:rPr>
          <w:spacing w:val="1"/>
          <w:w w:val="110"/>
          <w:lang w:val="fr-FR" w:eastAsia="fr-FR"/>
        </w:rPr>
        <w:t>2</w:t>
      </w:r>
      <w:r w:rsidRPr="00422091">
        <w:rPr>
          <w:spacing w:val="1"/>
          <w:lang w:val="fr-FR" w:eastAsia="fr-FR"/>
        </w:rPr>
        <w:t>, P</w:t>
      </w:r>
      <w:r w:rsidRPr="00422091">
        <w:rPr>
          <w:spacing w:val="1"/>
          <w:w w:val="110"/>
          <w:lang w:val="fr-FR" w:eastAsia="fr-FR"/>
        </w:rPr>
        <w:t>3</w:t>
      </w:r>
      <w:r w:rsidRPr="00422091">
        <w:rPr>
          <w:spacing w:val="1"/>
          <w:lang w:val="fr-FR" w:eastAsia="fr-FR"/>
        </w:rPr>
        <w:t>, P</w:t>
      </w:r>
      <w:r w:rsidRPr="00422091">
        <w:rPr>
          <w:spacing w:val="1"/>
          <w:w w:val="110"/>
          <w:lang w:val="fr-FR" w:eastAsia="fr-FR"/>
        </w:rPr>
        <w:t>4</w:t>
      </w:r>
      <w:r w:rsidRPr="00422091">
        <w:rPr>
          <w:spacing w:val="1"/>
          <w:lang w:val="fr-FR" w:eastAsia="fr-FR"/>
        </w:rPr>
        <w:t>, R</w:t>
      </w:r>
      <w:r w:rsidRPr="00422091">
        <w:rPr>
          <w:spacing w:val="1"/>
          <w:w w:val="115"/>
          <w:vertAlign w:val="subscript"/>
          <w:lang w:val="fr-FR" w:eastAsia="fr-FR"/>
        </w:rPr>
        <w:t>s</w:t>
      </w:r>
      <w:r w:rsidRPr="00422091">
        <w:rPr>
          <w:spacing w:val="1"/>
          <w:lang w:val="fr-FR" w:eastAsia="fr-FR"/>
        </w:rPr>
        <w:t xml:space="preserve">, et </w:t>
      </w:r>
      <w:r w:rsidRPr="00422091">
        <w:rPr>
          <w:spacing w:val="1"/>
          <w:w w:val="115"/>
          <w:vertAlign w:val="subscript"/>
          <w:lang w:val="fr-FR" w:eastAsia="fr-FR"/>
        </w:rPr>
        <w:t>sh</w:t>
      </w:r>
      <w:r w:rsidRPr="00422091">
        <w:rPr>
          <w:spacing w:val="1"/>
          <w:lang w:val="fr-FR" w:eastAsia="fr-FR"/>
        </w:rPr>
        <w:t xml:space="preserve"> sont déterminés expérimentalement. Le calcul de la puissance électrique P disponible aux bornes du capteur se fait en multipliant la tension </w:t>
      </w:r>
      <w:r w:rsidRPr="00422091">
        <w:rPr>
          <w:spacing w:val="15"/>
          <w:lang w:val="fr-FR" w:eastAsia="fr-FR"/>
        </w:rPr>
        <w:t xml:space="preserve">V </w:t>
      </w:r>
      <w:r w:rsidRPr="00422091">
        <w:rPr>
          <w:spacing w:val="5"/>
          <w:lang w:val="fr-FR" w:eastAsia="fr-FR"/>
        </w:rPr>
        <w:t xml:space="preserve">et l’intensité </w:t>
      </w:r>
      <w:r w:rsidRPr="00422091">
        <w:rPr>
          <w:spacing w:val="15"/>
          <w:lang w:val="fr-FR" w:eastAsia="fr-FR"/>
        </w:rPr>
        <w:t xml:space="preserve">I </w:t>
      </w:r>
      <w:r w:rsidRPr="00422091">
        <w:rPr>
          <w:spacing w:val="5"/>
          <w:lang w:val="fr-FR" w:eastAsia="fr-FR"/>
        </w:rPr>
        <w:t>calculés avec l’équation (II</w:t>
      </w:r>
      <w:r w:rsidRPr="00422091">
        <w:rPr>
          <w:spacing w:val="15"/>
          <w:lang w:val="fr-FR" w:eastAsia="fr-FR"/>
        </w:rPr>
        <w:t>.6).</w:t>
      </w:r>
    </w:p>
    <w:p w:rsidR="005A333A" w:rsidRPr="00422091" w:rsidRDefault="005A333A" w:rsidP="005B0CF0">
      <w:pPr>
        <w:spacing w:line="360" w:lineRule="auto"/>
        <w:ind w:firstLine="567"/>
        <w:jc w:val="both"/>
        <w:rPr>
          <w:lang w:val="fr-FR" w:eastAsia="fr-FR"/>
        </w:rPr>
      </w:pPr>
      <w:r w:rsidRPr="00422091">
        <w:rPr>
          <w:spacing w:val="14"/>
          <w:lang w:val="fr-FR" w:eastAsia="fr-FR"/>
        </w:rPr>
        <w:t xml:space="preserve">Ce modèle a été validé expérimentalement par le </w:t>
      </w:r>
      <w:r w:rsidRPr="00422091">
        <w:rPr>
          <w:spacing w:val="4"/>
          <w:lang w:val="fr-FR" w:eastAsia="fr-FR"/>
        </w:rPr>
        <w:t xml:space="preserve">Centre d’Energétique à Sophia </w:t>
      </w:r>
      <w:r w:rsidRPr="00422091">
        <w:rPr>
          <w:spacing w:val="10"/>
          <w:lang w:val="fr-FR" w:eastAsia="fr-FR"/>
        </w:rPr>
        <w:t xml:space="preserve">Antipolis [Dumbs, 99]. Dans tous les cas, la différence entre calculs et résultats </w:t>
      </w:r>
      <w:r w:rsidRPr="00422091">
        <w:rPr>
          <w:lang w:val="fr-FR" w:eastAsia="fr-FR"/>
        </w:rPr>
        <w:t>expérimentaux pour la productivité électrique est inférieure à 5%.</w:t>
      </w:r>
    </w:p>
    <w:p w:rsidR="00A24E50" w:rsidRDefault="005A333A" w:rsidP="005B0CF0">
      <w:pPr>
        <w:spacing w:line="360" w:lineRule="auto"/>
        <w:ind w:firstLine="567"/>
        <w:jc w:val="both"/>
        <w:rPr>
          <w:spacing w:val="-3"/>
          <w:lang w:val="fr-FR" w:eastAsia="fr-FR"/>
        </w:rPr>
      </w:pPr>
      <w:r w:rsidRPr="00422091">
        <w:rPr>
          <w:spacing w:val="2"/>
          <w:lang w:val="fr-FR" w:eastAsia="fr-FR"/>
        </w:rPr>
        <w:t xml:space="preserve">Lors de la caractérisation du champ de modules, et donc de la mesure des différents </w:t>
      </w:r>
      <w:r w:rsidRPr="00422091">
        <w:rPr>
          <w:spacing w:val="4"/>
          <w:lang w:val="fr-FR" w:eastAsia="fr-FR"/>
        </w:rPr>
        <w:t xml:space="preserve">coefficients, il est noté que ces coefficients intègrent les pertes électriques dues aux </w:t>
      </w:r>
    </w:p>
    <w:p w:rsidR="005A333A" w:rsidRPr="00422091" w:rsidRDefault="005A333A" w:rsidP="00682869">
      <w:pPr>
        <w:spacing w:line="360" w:lineRule="auto"/>
        <w:jc w:val="both"/>
        <w:rPr>
          <w:lang w:val="fr-FR" w:eastAsia="fr-FR"/>
        </w:rPr>
      </w:pPr>
      <w:r w:rsidRPr="00422091">
        <w:rPr>
          <w:spacing w:val="-3"/>
          <w:lang w:val="fr-FR" w:eastAsia="fr-FR"/>
        </w:rPr>
        <w:t xml:space="preserve">'Mismatch losses' (dissymétrie entre modules) ainsi que les pertes dans les connexions. La </w:t>
      </w:r>
      <w:r w:rsidRPr="00422091">
        <w:rPr>
          <w:lang w:val="fr-FR" w:eastAsia="fr-FR"/>
        </w:rPr>
        <w:t>puissance électrique perdue est estimée à environ 3%.</w:t>
      </w:r>
    </w:p>
    <w:p w:rsidR="005A333A" w:rsidRPr="00422091" w:rsidRDefault="005A333A" w:rsidP="005B0CF0">
      <w:pPr>
        <w:spacing w:line="360" w:lineRule="auto"/>
        <w:ind w:firstLine="567"/>
        <w:jc w:val="both"/>
        <w:rPr>
          <w:lang w:val="fr-FR" w:eastAsia="fr-FR"/>
        </w:rPr>
      </w:pPr>
      <w:r w:rsidRPr="00422091">
        <w:rPr>
          <w:spacing w:val="2"/>
          <w:lang w:val="fr-FR" w:eastAsia="fr-FR"/>
        </w:rPr>
        <w:t xml:space="preserve">Nous retrouvons pour ce modèle la même problématique que pour le modèle 'Sandia': les paramètres expérimentaux permettent une caractérisation plus fiable du système PV, </w:t>
      </w:r>
      <w:r w:rsidRPr="00422091">
        <w:rPr>
          <w:lang w:val="fr-FR" w:eastAsia="fr-FR"/>
        </w:rPr>
        <w:t>mais cela nécessite une phase de mesures relativement lourde.</w:t>
      </w:r>
    </w:p>
    <w:p w:rsidR="00434059" w:rsidRPr="00422091" w:rsidRDefault="00434059" w:rsidP="001A40FC">
      <w:pPr>
        <w:spacing w:before="240" w:after="120" w:line="360" w:lineRule="auto"/>
        <w:jc w:val="both"/>
        <w:rPr>
          <w:spacing w:val="-4"/>
          <w:lang w:val="fr-FR" w:eastAsia="fr-FR"/>
        </w:rPr>
      </w:pPr>
      <w:r w:rsidRPr="00422091">
        <w:rPr>
          <w:b/>
          <w:bCs/>
          <w:spacing w:val="-4"/>
          <w:w w:val="105"/>
          <w:lang w:val="fr-FR" w:eastAsia="fr-FR"/>
        </w:rPr>
        <w:t xml:space="preserve">II.3.3 Modèle Madison </w:t>
      </w:r>
      <w:r w:rsidR="00A50CDF">
        <w:rPr>
          <w:spacing w:val="-4"/>
          <w:lang w:val="fr-FR" w:eastAsia="fr-FR"/>
        </w:rPr>
        <w:t>[20</w:t>
      </w:r>
      <w:r w:rsidRPr="00422091">
        <w:rPr>
          <w:spacing w:val="-4"/>
          <w:lang w:val="fr-FR" w:eastAsia="fr-FR"/>
        </w:rPr>
        <w:t>]</w:t>
      </w:r>
    </w:p>
    <w:p w:rsidR="00434059" w:rsidRPr="00422091" w:rsidRDefault="00434059" w:rsidP="001A40FC">
      <w:pPr>
        <w:spacing w:line="360" w:lineRule="auto"/>
        <w:ind w:firstLine="567"/>
        <w:jc w:val="both"/>
        <w:rPr>
          <w:lang w:val="fr-FR" w:eastAsia="fr-FR"/>
        </w:rPr>
      </w:pPr>
      <w:r w:rsidRPr="00422091">
        <w:rPr>
          <w:spacing w:val="12"/>
          <w:lang w:val="fr-FR" w:eastAsia="fr-FR"/>
        </w:rPr>
        <w:t xml:space="preserve">Ce modèle a été développé par l’université de Madison pour la programmation d’un </w:t>
      </w:r>
      <w:r w:rsidRPr="00422091">
        <w:rPr>
          <w:spacing w:val="16"/>
          <w:lang w:val="fr-FR" w:eastAsia="fr-FR"/>
        </w:rPr>
        <w:t xml:space="preserve">module de simulation de capteur PV appelé ‘PHANTASM’ chaîné au programme de </w:t>
      </w:r>
      <w:r w:rsidRPr="00422091">
        <w:rPr>
          <w:spacing w:val="18"/>
          <w:lang w:val="fr-FR" w:eastAsia="fr-FR"/>
        </w:rPr>
        <w:t xml:space="preserve">simulation thermique de bâtiment ‘TRNSYS’. [Fry, 1998]. Tout comme le modèle </w:t>
      </w:r>
      <w:r w:rsidRPr="00422091">
        <w:rPr>
          <w:spacing w:val="-7"/>
          <w:lang w:val="fr-FR" w:eastAsia="fr-FR"/>
        </w:rPr>
        <w:t>‘Cenerg’, il se base</w:t>
      </w:r>
      <w:r w:rsidRPr="00422091">
        <w:rPr>
          <w:spacing w:val="3"/>
          <w:lang w:val="fr-FR" w:eastAsia="fr-FR"/>
        </w:rPr>
        <w:t xml:space="preserve"> sur le modèle électrique des cellules appelé 'Modèle à une diode'. Par </w:t>
      </w:r>
      <w:r w:rsidRPr="00422091">
        <w:rPr>
          <w:lang w:val="fr-FR" w:eastAsia="fr-FR"/>
        </w:rPr>
        <w:t>contre, le modèle développé propose une méthode qui permet de calculer les performances du module PV à partir des données fournies par les constructeurs.</w:t>
      </w:r>
    </w:p>
    <w:p w:rsidR="0042579A" w:rsidRDefault="0042579A" w:rsidP="0042579A">
      <w:pPr>
        <w:spacing w:line="324" w:lineRule="exact"/>
        <w:ind w:right="144"/>
        <w:rPr>
          <w:spacing w:val="-2"/>
          <w:lang w:val="fr-FR" w:eastAsia="fr-FR"/>
        </w:rPr>
      </w:pPr>
    </w:p>
    <w:p w:rsidR="00434059" w:rsidRPr="00B75089" w:rsidRDefault="00434059" w:rsidP="0042579A">
      <w:pPr>
        <w:spacing w:line="324" w:lineRule="exact"/>
        <w:rPr>
          <w:lang w:val="fr-FR" w:eastAsia="fr-FR"/>
        </w:rPr>
      </w:pPr>
      <w:r w:rsidRPr="00422091">
        <w:rPr>
          <w:spacing w:val="-2"/>
          <w:lang w:val="fr-FR" w:eastAsia="fr-FR"/>
        </w:rPr>
        <w:lastRenderedPageBreak/>
        <w:t>L’équation qui donne l’int</w:t>
      </w:r>
      <w:r w:rsidRPr="00422091">
        <w:rPr>
          <w:spacing w:val="8"/>
          <w:lang w:val="fr-FR" w:eastAsia="fr-FR"/>
        </w:rPr>
        <w:t xml:space="preserve">ensité I en fonction de la tension V aux bornes du capteur est </w:t>
      </w:r>
      <w:r w:rsidRPr="00422091">
        <w:rPr>
          <w:lang w:val="fr-FR" w:eastAsia="fr-FR"/>
        </w:rPr>
        <w:t>la suivante :</w:t>
      </w:r>
    </w:p>
    <w:p w:rsidR="00434059" w:rsidRPr="002353E6" w:rsidRDefault="00937289" w:rsidP="00E3131F">
      <w:pPr>
        <w:spacing w:after="240"/>
      </w:pPr>
      <w:r w:rsidRPr="00937289">
        <w:rPr>
          <w:noProof/>
          <w:sz w:val="28"/>
          <w:szCs w:val="28"/>
          <w:lang w:val="fr-FR" w:eastAsia="fr-FR"/>
        </w:rPr>
        <w:pict>
          <v:rect id="_x0000_s1074" style="position:absolute;margin-left:411.05pt;margin-top:4.1pt;width:54pt;height:25pt;z-index:251668992" filled="f" stroked="f">
            <v:textbox style="mso-next-textbox:#_x0000_s1074">
              <w:txbxContent>
                <w:p w:rsidR="00F56219" w:rsidRPr="00B80A94" w:rsidRDefault="00F56219" w:rsidP="005A333A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(II.7)</w:t>
                  </w:r>
                </w:p>
              </w:txbxContent>
            </v:textbox>
            <w10:wrap anchorx="page"/>
          </v:rect>
        </w:pict>
      </w:r>
      <w:r w:rsidR="00041DF9" w:rsidRPr="007738C2">
        <w:rPr>
          <w:lang w:val="fr-FR"/>
        </w:rPr>
        <w:t xml:space="preserve">    </w:t>
      </w:r>
      <w:r w:rsidR="001A40FC">
        <w:rPr>
          <w:lang w:val="fr-FR"/>
        </w:rPr>
        <w:t xml:space="preserve">    </w:t>
      </w:r>
      <w:r w:rsidR="00041DF9" w:rsidRPr="007738C2">
        <w:rPr>
          <w:lang w:val="fr-FR"/>
        </w:rPr>
        <w:t xml:space="preserve">   </w:t>
      </w:r>
      <w:r w:rsidR="00D51014" w:rsidRPr="00D51014">
        <w:rPr>
          <w:position w:val="-36"/>
        </w:rPr>
        <w:object w:dxaOrig="4840" w:dyaOrig="840">
          <v:shape id="_x0000_i1032" type="#_x0000_t75" style="width:242.25pt;height:41.25pt" o:ole="">
            <v:imagedata r:id="rId40" o:title=""/>
          </v:shape>
          <o:OLEObject Type="Embed" ProgID="Equation.3" ShapeID="_x0000_i1032" DrawAspect="Content" ObjectID="_1400934573" r:id="rId41"/>
        </w:object>
      </w:r>
    </w:p>
    <w:p w:rsidR="00434059" w:rsidRPr="00422091" w:rsidRDefault="00434059" w:rsidP="00D4131E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Avec :</w:t>
      </w:r>
    </w:p>
    <w:p w:rsidR="00D4131E" w:rsidRDefault="00434059" w:rsidP="00D4131E">
      <w:pPr>
        <w:spacing w:line="360" w:lineRule="auto"/>
        <w:jc w:val="both"/>
        <w:rPr>
          <w:spacing w:val="-1"/>
          <w:lang w:val="fr-FR" w:eastAsia="fr-FR"/>
        </w:rPr>
      </w:pPr>
      <w:r w:rsidRPr="00422091">
        <w:rPr>
          <w:spacing w:val="-1"/>
          <w:lang w:val="fr-FR" w:eastAsia="fr-FR"/>
        </w:rPr>
        <w:t>I : inten</w:t>
      </w:r>
      <w:r w:rsidR="003733D2">
        <w:rPr>
          <w:spacing w:val="-1"/>
          <w:lang w:val="fr-FR" w:eastAsia="fr-FR"/>
        </w:rPr>
        <w:t>sité aux bornes du capteur (A).</w:t>
      </w:r>
      <w:r w:rsidRPr="00422091">
        <w:rPr>
          <w:spacing w:val="-1"/>
          <w:lang w:val="fr-FR" w:eastAsia="fr-FR"/>
        </w:rPr>
        <w:t xml:space="preserve"> </w:t>
      </w:r>
    </w:p>
    <w:p w:rsidR="00434059" w:rsidRPr="00422091" w:rsidRDefault="00434059" w:rsidP="00D4131E">
      <w:pPr>
        <w:spacing w:line="360" w:lineRule="auto"/>
        <w:jc w:val="both"/>
        <w:rPr>
          <w:spacing w:val="-2"/>
          <w:lang w:val="fr-FR" w:eastAsia="fr-FR"/>
        </w:rPr>
      </w:pPr>
      <w:r w:rsidRPr="00422091">
        <w:rPr>
          <w:spacing w:val="-2"/>
          <w:lang w:val="fr-FR" w:eastAsia="fr-FR"/>
        </w:rPr>
        <w:t xml:space="preserve">V : tension aux </w:t>
      </w:r>
      <w:r w:rsidR="003733D2">
        <w:rPr>
          <w:spacing w:val="-2"/>
          <w:lang w:val="fr-FR" w:eastAsia="fr-FR"/>
        </w:rPr>
        <w:t>bornes du capteur (V).</w:t>
      </w:r>
    </w:p>
    <w:p w:rsidR="00434059" w:rsidRPr="00422091" w:rsidRDefault="00434059" w:rsidP="00D4131E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I</w:t>
      </w:r>
      <w:r>
        <w:rPr>
          <w:w w:val="110"/>
          <w:vertAlign w:val="subscript"/>
          <w:lang w:val="fr-FR" w:eastAsia="fr-FR"/>
        </w:rPr>
        <w:t>ph</w:t>
      </w:r>
      <w:r w:rsidR="003733D2">
        <w:rPr>
          <w:lang w:val="fr-FR" w:eastAsia="fr-FR"/>
        </w:rPr>
        <w:t xml:space="preserve"> : photocourant (A).</w:t>
      </w:r>
    </w:p>
    <w:p w:rsidR="00A4043D" w:rsidRDefault="00434059" w:rsidP="00D4131E">
      <w:pPr>
        <w:spacing w:line="360" w:lineRule="auto"/>
        <w:jc w:val="both"/>
        <w:rPr>
          <w:spacing w:val="-1"/>
          <w:lang w:val="fr-FR" w:eastAsia="fr-FR"/>
        </w:rPr>
      </w:pPr>
      <w:r w:rsidRPr="00422091">
        <w:rPr>
          <w:spacing w:val="-1"/>
          <w:lang w:val="fr-FR" w:eastAsia="fr-FR"/>
        </w:rPr>
        <w:t>I</w:t>
      </w:r>
      <w:r w:rsidRPr="00422091">
        <w:rPr>
          <w:spacing w:val="-1"/>
          <w:w w:val="115"/>
          <w:vertAlign w:val="subscript"/>
          <w:lang w:val="fr-FR" w:eastAsia="fr-FR"/>
        </w:rPr>
        <w:t>s</w:t>
      </w:r>
      <w:r w:rsidRPr="00422091">
        <w:rPr>
          <w:spacing w:val="-1"/>
          <w:lang w:val="fr-FR" w:eastAsia="fr-FR"/>
        </w:rPr>
        <w:t xml:space="preserve"> : courant de </w:t>
      </w:r>
      <w:r w:rsidR="003733D2">
        <w:rPr>
          <w:spacing w:val="-1"/>
          <w:lang w:val="fr-FR" w:eastAsia="fr-FR"/>
        </w:rPr>
        <w:t>saturation inverse de diode (A).</w:t>
      </w:r>
      <w:r w:rsidRPr="00422091">
        <w:rPr>
          <w:spacing w:val="-1"/>
          <w:lang w:val="fr-FR" w:eastAsia="fr-FR"/>
        </w:rPr>
        <w:t xml:space="preserve"> </w:t>
      </w:r>
    </w:p>
    <w:p w:rsidR="00434059" w:rsidRPr="00A4043D" w:rsidRDefault="00434059" w:rsidP="00D4131E">
      <w:pPr>
        <w:spacing w:line="360" w:lineRule="auto"/>
        <w:jc w:val="both"/>
        <w:rPr>
          <w:lang w:val="fr-FR" w:eastAsia="fr-FR"/>
        </w:rPr>
      </w:pPr>
      <w:r w:rsidRPr="00422091">
        <w:rPr>
          <w:spacing w:val="14"/>
          <w:lang w:val="fr-FR" w:eastAsia="fr-FR"/>
        </w:rPr>
        <w:t xml:space="preserve">n </w:t>
      </w:r>
      <w:r w:rsidRPr="00422091">
        <w:rPr>
          <w:spacing w:val="4"/>
          <w:lang w:val="fr-FR" w:eastAsia="fr-FR"/>
        </w:rPr>
        <w:t>: paramètre d’ajustement</w:t>
      </w:r>
      <w:r w:rsidR="00A4043D">
        <w:rPr>
          <w:spacing w:val="4"/>
          <w:lang w:val="fr-FR" w:eastAsia="fr-FR"/>
        </w:rPr>
        <w:t>,</w:t>
      </w:r>
      <w:r w:rsidR="00A4043D" w:rsidRPr="00A4043D">
        <w:rPr>
          <w:lang w:val="fr-FR" w:eastAsia="fr-FR"/>
        </w:rPr>
        <w:t xml:space="preserve"> </w:t>
      </w:r>
      <w:r w:rsidR="00A4043D">
        <w:rPr>
          <w:lang w:val="fr-FR" w:eastAsia="fr-FR"/>
        </w:rPr>
        <w:t>égal au nombre de cellules en série.</w:t>
      </w:r>
    </w:p>
    <w:p w:rsidR="00434059" w:rsidRPr="00422091" w:rsidRDefault="00434059" w:rsidP="00D4131E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T</w:t>
      </w:r>
      <w:r w:rsidR="00D51014">
        <w:rPr>
          <w:w w:val="110"/>
          <w:vertAlign w:val="subscript"/>
          <w:lang w:val="fr-FR" w:eastAsia="fr-FR"/>
        </w:rPr>
        <w:t>j</w:t>
      </w:r>
      <w:r w:rsidR="00A4043D">
        <w:rPr>
          <w:lang w:val="fr-FR" w:eastAsia="fr-FR"/>
        </w:rPr>
        <w:t xml:space="preserve"> : température de jonction</w:t>
      </w:r>
      <w:r w:rsidR="003733D2">
        <w:rPr>
          <w:lang w:val="fr-FR" w:eastAsia="fr-FR"/>
        </w:rPr>
        <w:t xml:space="preserve"> </w:t>
      </w:r>
      <w:r w:rsidR="00A4043D">
        <w:rPr>
          <w:lang w:val="fr-FR" w:eastAsia="fr-FR"/>
        </w:rPr>
        <w:t>.</w:t>
      </w:r>
    </w:p>
    <w:p w:rsidR="00434059" w:rsidRPr="00422091" w:rsidRDefault="00434059" w:rsidP="00D4131E">
      <w:pPr>
        <w:spacing w:line="360" w:lineRule="auto"/>
        <w:jc w:val="both"/>
        <w:rPr>
          <w:spacing w:val="-2"/>
          <w:lang w:val="fr-FR" w:eastAsia="fr-FR"/>
        </w:rPr>
      </w:pPr>
      <w:r w:rsidRPr="00422091">
        <w:rPr>
          <w:spacing w:val="-2"/>
          <w:lang w:val="fr-FR" w:eastAsia="fr-FR"/>
        </w:rPr>
        <w:t>R</w:t>
      </w:r>
      <w:r w:rsidRPr="00422091">
        <w:rPr>
          <w:spacing w:val="-2"/>
          <w:w w:val="115"/>
          <w:vertAlign w:val="subscript"/>
          <w:lang w:val="fr-FR" w:eastAsia="fr-FR"/>
        </w:rPr>
        <w:t>s</w:t>
      </w:r>
      <w:r w:rsidR="003733D2">
        <w:rPr>
          <w:spacing w:val="-2"/>
          <w:lang w:val="fr-FR" w:eastAsia="fr-FR"/>
        </w:rPr>
        <w:t xml:space="preserve"> : résistance série.</w:t>
      </w:r>
    </w:p>
    <w:p w:rsidR="00434059" w:rsidRDefault="00434059" w:rsidP="00D4131E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R</w:t>
      </w:r>
      <w:r w:rsidR="00041DF9">
        <w:rPr>
          <w:w w:val="110"/>
          <w:vertAlign w:val="subscript"/>
          <w:lang w:val="fr-FR" w:eastAsia="fr-FR"/>
        </w:rPr>
        <w:t>sh</w:t>
      </w:r>
      <w:r w:rsidRPr="00422091">
        <w:rPr>
          <w:lang w:val="fr-FR" w:eastAsia="fr-FR"/>
        </w:rPr>
        <w:t xml:space="preserve"> : résistance shunt</w:t>
      </w:r>
      <w:r w:rsidR="003733D2">
        <w:rPr>
          <w:lang w:val="fr-FR" w:eastAsia="fr-FR"/>
        </w:rPr>
        <w:t>.</w:t>
      </w:r>
    </w:p>
    <w:p w:rsidR="00D4131E" w:rsidRPr="00434059" w:rsidRDefault="00D4131E" w:rsidP="00D4131E">
      <w:pPr>
        <w:spacing w:line="360" w:lineRule="auto"/>
        <w:ind w:firstLine="567"/>
        <w:jc w:val="both"/>
        <w:rPr>
          <w:spacing w:val="16"/>
          <w:lang w:val="fr-FR" w:eastAsia="fr-FR"/>
        </w:rPr>
      </w:pPr>
      <w:r w:rsidRPr="00422091">
        <w:rPr>
          <w:spacing w:val="17"/>
          <w:lang w:val="fr-FR" w:eastAsia="fr-FR"/>
        </w:rPr>
        <w:t>Le membre de droite de l’équation (II</w:t>
      </w:r>
      <w:r w:rsidRPr="00422091">
        <w:rPr>
          <w:spacing w:val="27"/>
          <w:lang w:val="fr-FR" w:eastAsia="fr-FR"/>
        </w:rPr>
        <w:t>.</w:t>
      </w:r>
      <w:r w:rsidRPr="00422091">
        <w:rPr>
          <w:spacing w:val="17"/>
          <w:lang w:val="fr-FR" w:eastAsia="fr-FR"/>
        </w:rPr>
        <w:t xml:space="preserve">7) représentant le modèle ‘Madison’ fait </w:t>
      </w:r>
      <w:r w:rsidRPr="00422091">
        <w:rPr>
          <w:spacing w:val="11"/>
          <w:lang w:val="fr-FR" w:eastAsia="fr-FR"/>
        </w:rPr>
        <w:t>apparaître trois termes équivalents aux trois t</w:t>
      </w:r>
      <w:r w:rsidRPr="00422091">
        <w:rPr>
          <w:spacing w:val="1"/>
          <w:lang w:val="fr-FR" w:eastAsia="fr-FR"/>
        </w:rPr>
        <w:t xml:space="preserve">ermes de l’équation (II.6) représentant le </w:t>
      </w:r>
      <w:r w:rsidRPr="00422091">
        <w:rPr>
          <w:spacing w:val="6"/>
          <w:lang w:val="fr-FR" w:eastAsia="fr-FR"/>
        </w:rPr>
        <w:t>modèle ‘Cenerg’. Il existe quelques différences à noter entre les deux modèles</w:t>
      </w:r>
      <w:r w:rsidRPr="00422091">
        <w:rPr>
          <w:spacing w:val="16"/>
          <w:lang w:val="fr-FR" w:eastAsia="fr-FR"/>
        </w:rPr>
        <w:t xml:space="preserve"> :</w:t>
      </w:r>
    </w:p>
    <w:p w:rsidR="00D4131E" w:rsidRPr="00422091" w:rsidRDefault="00D4131E" w:rsidP="00D4131E">
      <w:pPr>
        <w:spacing w:line="360" w:lineRule="auto"/>
        <w:jc w:val="both"/>
        <w:rPr>
          <w:lang w:val="fr-FR" w:eastAsia="fr-FR"/>
        </w:rPr>
      </w:pPr>
      <w:r w:rsidRPr="00422091">
        <w:rPr>
          <w:spacing w:val="17"/>
          <w:lang w:val="fr-FR" w:eastAsia="fr-FR"/>
        </w:rPr>
        <w:t xml:space="preserve">- </w:t>
      </w:r>
      <w:r w:rsidRPr="00422091">
        <w:rPr>
          <w:spacing w:val="7"/>
          <w:lang w:val="fr-FR" w:eastAsia="fr-FR"/>
        </w:rPr>
        <w:t xml:space="preserve">Le premier terme de l’équation du modèle ‘Cenerg’ (équivalent au photocourant </w:t>
      </w:r>
      <w:r>
        <w:rPr>
          <w:spacing w:val="17"/>
          <w:w w:val="105"/>
          <w:lang w:val="fr-FR" w:eastAsia="fr-FR"/>
        </w:rPr>
        <w:t>I</w:t>
      </w:r>
      <w:r w:rsidRPr="00422091">
        <w:rPr>
          <w:spacing w:val="17"/>
          <w:w w:val="115"/>
          <w:vertAlign w:val="subscript"/>
          <w:lang w:val="fr-FR" w:eastAsia="fr-FR"/>
        </w:rPr>
        <w:t>ph</w:t>
      </w:r>
      <w:r w:rsidRPr="00422091">
        <w:rPr>
          <w:spacing w:val="17"/>
          <w:lang w:val="fr-FR" w:eastAsia="fr-FR"/>
        </w:rPr>
        <w:t xml:space="preserve"> du </w:t>
      </w:r>
      <w:r w:rsidRPr="00422091">
        <w:rPr>
          <w:spacing w:val="4"/>
          <w:lang w:val="fr-FR" w:eastAsia="fr-FR"/>
        </w:rPr>
        <w:t>modèle ‘Madison’) est fonction de la tempéra</w:t>
      </w:r>
      <w:r w:rsidRPr="00422091">
        <w:rPr>
          <w:spacing w:val="14"/>
          <w:lang w:val="fr-FR" w:eastAsia="fr-FR"/>
        </w:rPr>
        <w:t>ture jonction T</w:t>
      </w:r>
      <w:r>
        <w:rPr>
          <w:spacing w:val="14"/>
          <w:w w:val="110"/>
          <w:vertAlign w:val="subscript"/>
          <w:lang w:val="fr-FR" w:eastAsia="fr-FR"/>
        </w:rPr>
        <w:t>j</w:t>
      </w:r>
      <w:r w:rsidRPr="00422091">
        <w:rPr>
          <w:spacing w:val="4"/>
          <w:lang w:val="fr-FR" w:eastAsia="fr-FR"/>
        </w:rPr>
        <w:t xml:space="preserve">, et dépend d’un terme en </w:t>
      </w:r>
      <w:r w:rsidRPr="00422091">
        <w:rPr>
          <w:spacing w:val="14"/>
          <w:lang w:val="fr-FR" w:eastAsia="fr-FR"/>
        </w:rPr>
        <w:t>G</w:t>
      </w:r>
      <w:r w:rsidRPr="00422091">
        <w:rPr>
          <w:spacing w:val="14"/>
          <w:w w:val="110"/>
          <w:vertAlign w:val="superscript"/>
          <w:lang w:val="fr-FR" w:eastAsia="fr-FR"/>
        </w:rPr>
        <w:t>2</w:t>
      </w:r>
      <w:r w:rsidRPr="00422091">
        <w:rPr>
          <w:spacing w:val="14"/>
          <w:lang w:val="fr-FR" w:eastAsia="fr-FR"/>
        </w:rPr>
        <w:t xml:space="preserve">, </w:t>
      </w:r>
      <w:r w:rsidRPr="00422091">
        <w:rPr>
          <w:spacing w:val="7"/>
          <w:lang w:val="fr-FR" w:eastAsia="fr-FR"/>
        </w:rPr>
        <w:t>ce qui n’est pas le cas pour l’expression du photocourant I</w:t>
      </w:r>
      <w:r w:rsidRPr="00422091">
        <w:rPr>
          <w:spacing w:val="17"/>
          <w:w w:val="110"/>
          <w:lang w:val="fr-FR" w:eastAsia="fr-FR"/>
        </w:rPr>
        <w:t>L</w:t>
      </w:r>
      <w:r>
        <w:rPr>
          <w:spacing w:val="7"/>
          <w:lang w:val="fr-FR" w:eastAsia="fr-FR"/>
        </w:rPr>
        <w:t xml:space="preserve"> du modèle ‘Madison’. Pour </w:t>
      </w:r>
      <w:r w:rsidRPr="00422091">
        <w:rPr>
          <w:spacing w:val="7"/>
          <w:lang w:val="fr-FR" w:eastAsia="fr-FR"/>
        </w:rPr>
        <w:t xml:space="preserve">ce </w:t>
      </w:r>
      <w:r>
        <w:rPr>
          <w:spacing w:val="21"/>
          <w:lang w:val="fr-FR" w:eastAsia="fr-FR"/>
        </w:rPr>
        <w:t xml:space="preserve">calcul, </w:t>
      </w:r>
      <w:r w:rsidRPr="00422091">
        <w:rPr>
          <w:spacing w:val="21"/>
          <w:lang w:val="fr-FR" w:eastAsia="fr-FR"/>
        </w:rPr>
        <w:t xml:space="preserve">le modèle ‘Madison’ utilise une hypothèse simplificatrice qui dit que le </w:t>
      </w:r>
      <w:r w:rsidRPr="00422091">
        <w:rPr>
          <w:spacing w:val="6"/>
          <w:lang w:val="fr-FR" w:eastAsia="fr-FR"/>
        </w:rPr>
        <w:t>photocourant est proportionnel au rayonnement incident G</w:t>
      </w:r>
      <w:r w:rsidRPr="00422091">
        <w:rPr>
          <w:spacing w:val="-4"/>
          <w:lang w:val="fr-FR" w:eastAsia="fr-FR"/>
        </w:rPr>
        <w:t xml:space="preserve">, et qu’il ne dépend pas de la </w:t>
      </w:r>
      <w:r w:rsidRPr="00422091">
        <w:rPr>
          <w:lang w:val="fr-FR" w:eastAsia="fr-FR"/>
        </w:rPr>
        <w:t>température T</w:t>
      </w:r>
      <w:r>
        <w:rPr>
          <w:w w:val="110"/>
          <w:vertAlign w:val="subscript"/>
          <w:lang w:val="fr-FR" w:eastAsia="fr-FR"/>
        </w:rPr>
        <w:t>j</w:t>
      </w:r>
      <w:r w:rsidRPr="00422091">
        <w:rPr>
          <w:lang w:val="fr-FR" w:eastAsia="fr-FR"/>
        </w:rPr>
        <w:t>.</w:t>
      </w:r>
    </w:p>
    <w:p w:rsidR="00434059" w:rsidRPr="008C277F" w:rsidRDefault="00D4131E" w:rsidP="008C277F">
      <w:pPr>
        <w:spacing w:line="360" w:lineRule="auto"/>
        <w:jc w:val="both"/>
        <w:rPr>
          <w:spacing w:val="12"/>
          <w:w w:val="105"/>
          <w:lang w:val="fr-FR" w:eastAsia="fr-FR"/>
        </w:rPr>
      </w:pPr>
      <w:r w:rsidRPr="00422091">
        <w:rPr>
          <w:spacing w:val="20"/>
          <w:lang w:val="fr-FR" w:eastAsia="fr-FR"/>
        </w:rPr>
        <w:t xml:space="preserve">- </w:t>
      </w:r>
      <w:r w:rsidRPr="00422091">
        <w:rPr>
          <w:spacing w:val="10"/>
          <w:lang w:val="fr-FR" w:eastAsia="fr-FR"/>
        </w:rPr>
        <w:t xml:space="preserve">Dans l’équation du modèle ‘Madison’ le calcul du troisième terme, qui est le courant </w:t>
      </w:r>
      <w:r w:rsidRPr="00422091">
        <w:rPr>
          <w:spacing w:val="-1"/>
          <w:lang w:val="fr-FR" w:eastAsia="fr-FR"/>
        </w:rPr>
        <w:t xml:space="preserve">traversant la résistance shunt </w:t>
      </w:r>
      <w:r>
        <w:rPr>
          <w:spacing w:val="-1"/>
          <w:w w:val="105"/>
          <w:lang w:val="fr-FR" w:eastAsia="fr-FR"/>
        </w:rPr>
        <w:t>R</w:t>
      </w:r>
      <w:r w:rsidRPr="00422091">
        <w:rPr>
          <w:spacing w:val="-1"/>
          <w:w w:val="115"/>
          <w:vertAlign w:val="subscript"/>
          <w:lang w:val="fr-FR" w:eastAsia="fr-FR"/>
        </w:rPr>
        <w:t>sh</w:t>
      </w:r>
      <w:r w:rsidRPr="00422091">
        <w:rPr>
          <w:spacing w:val="-1"/>
          <w:w w:val="105"/>
          <w:vertAlign w:val="subscript"/>
          <w:lang w:val="fr-FR" w:eastAsia="fr-FR"/>
        </w:rPr>
        <w:t>,</w:t>
      </w:r>
      <w:r w:rsidRPr="00422091">
        <w:rPr>
          <w:spacing w:val="-1"/>
          <w:lang w:val="fr-FR" w:eastAsia="fr-FR"/>
        </w:rPr>
        <w:t xml:space="preserve"> fait intervenir la tension aux bornes de la résistance série </w:t>
      </w:r>
      <w:r w:rsidRPr="00422091">
        <w:rPr>
          <w:spacing w:val="15"/>
          <w:lang w:val="fr-FR" w:eastAsia="fr-FR"/>
        </w:rPr>
        <w:t>R</w:t>
      </w:r>
      <w:r w:rsidRPr="00422091">
        <w:rPr>
          <w:spacing w:val="15"/>
          <w:w w:val="115"/>
          <w:vertAlign w:val="subscript"/>
          <w:lang w:val="fr-FR" w:eastAsia="fr-FR"/>
        </w:rPr>
        <w:t>s</w:t>
      </w:r>
      <w:r w:rsidRPr="00422091">
        <w:rPr>
          <w:spacing w:val="15"/>
          <w:lang w:val="fr-FR" w:eastAsia="fr-FR"/>
        </w:rPr>
        <w:t>. Cet</w:t>
      </w:r>
      <w:r w:rsidRPr="00422091">
        <w:rPr>
          <w:spacing w:val="5"/>
          <w:lang w:val="fr-FR" w:eastAsia="fr-FR"/>
        </w:rPr>
        <w:t xml:space="preserve">te résistance série n’intervient pas dans l’équation du modèle ‘Cenerg’, car dans ce </w:t>
      </w:r>
      <w:r w:rsidRPr="00422091">
        <w:rPr>
          <w:spacing w:val="2"/>
          <w:lang w:val="fr-FR" w:eastAsia="fr-FR"/>
        </w:rPr>
        <w:t xml:space="preserve">modèle pour calculer l’intensité traversant la résistance shunt </w:t>
      </w:r>
      <w:r w:rsidR="00D51014">
        <w:rPr>
          <w:spacing w:val="12"/>
          <w:w w:val="115"/>
          <w:lang w:val="fr-FR" w:eastAsia="fr-FR"/>
        </w:rPr>
        <w:t>R</w:t>
      </w:r>
      <w:r w:rsidRPr="00422091">
        <w:rPr>
          <w:spacing w:val="12"/>
          <w:w w:val="115"/>
          <w:vertAlign w:val="subscript"/>
          <w:lang w:val="fr-FR" w:eastAsia="fr-FR"/>
        </w:rPr>
        <w:t>sh</w:t>
      </w:r>
      <w:r w:rsidRPr="00422091">
        <w:rPr>
          <w:spacing w:val="12"/>
          <w:w w:val="105"/>
          <w:vertAlign w:val="subscript"/>
          <w:lang w:val="fr-FR" w:eastAsia="fr-FR"/>
        </w:rPr>
        <w:t>,</w:t>
      </w:r>
      <w:r w:rsidRPr="00422091">
        <w:rPr>
          <w:spacing w:val="12"/>
          <w:lang w:val="fr-FR" w:eastAsia="fr-FR"/>
        </w:rPr>
        <w:t xml:space="preserve"> la tension aux bornes de </w:t>
      </w:r>
      <w:r w:rsidRPr="00422091">
        <w:rPr>
          <w:spacing w:val="-1"/>
          <w:lang w:val="fr-FR" w:eastAsia="fr-FR"/>
        </w:rPr>
        <w:t>la résistance série est négligée.</w:t>
      </w:r>
    </w:p>
    <w:p w:rsidR="008C277F" w:rsidRPr="00422091" w:rsidRDefault="008C277F" w:rsidP="00FE2DB2">
      <w:pPr>
        <w:spacing w:before="240" w:after="120" w:line="360" w:lineRule="auto"/>
        <w:jc w:val="both"/>
        <w:rPr>
          <w:b/>
          <w:bCs/>
          <w:spacing w:val="-6"/>
          <w:w w:val="105"/>
          <w:lang w:val="fr-FR" w:eastAsia="fr-FR"/>
        </w:rPr>
      </w:pPr>
      <w:r w:rsidRPr="00422091">
        <w:rPr>
          <w:b/>
          <w:bCs/>
          <w:spacing w:val="-6"/>
          <w:w w:val="105"/>
          <w:lang w:val="fr-FR" w:eastAsia="fr-FR"/>
        </w:rPr>
        <w:t>II.4 Sélection d’un modèle</w:t>
      </w:r>
    </w:p>
    <w:p w:rsidR="002E7129" w:rsidRDefault="008C277F" w:rsidP="00FE2DB2">
      <w:pPr>
        <w:spacing w:line="360" w:lineRule="auto"/>
        <w:ind w:firstLine="567"/>
        <w:jc w:val="both"/>
        <w:rPr>
          <w:lang w:val="fr-FR" w:eastAsia="fr-FR"/>
        </w:rPr>
      </w:pPr>
      <w:r w:rsidRPr="00422091">
        <w:rPr>
          <w:spacing w:val="18"/>
          <w:lang w:val="fr-FR" w:eastAsia="fr-FR"/>
        </w:rPr>
        <w:t>Les deux mo</w:t>
      </w:r>
      <w:r w:rsidRPr="00422091">
        <w:rPr>
          <w:spacing w:val="8"/>
          <w:lang w:val="fr-FR" w:eastAsia="fr-FR"/>
        </w:rPr>
        <w:t xml:space="preserve">dèles ‘Sandia’ et ‘Cenerg’ offrent certainement une meilleure précision que </w:t>
      </w:r>
      <w:r w:rsidRPr="00422091">
        <w:rPr>
          <w:spacing w:val="15"/>
          <w:lang w:val="fr-FR" w:eastAsia="fr-FR"/>
        </w:rPr>
        <w:t xml:space="preserve">le modèle ‘Madison’. Cependant, ces deux modèles nécessitent soit d’effectuer des </w:t>
      </w:r>
      <w:r w:rsidRPr="00422091">
        <w:rPr>
          <w:spacing w:val="4"/>
          <w:lang w:val="fr-FR" w:eastAsia="fr-FR"/>
        </w:rPr>
        <w:t xml:space="preserve">mesures sur site en ce qui concerne le modèle ‘Sandia’, soit des mesures en plus de celles </w:t>
      </w:r>
      <w:r w:rsidRPr="00422091">
        <w:rPr>
          <w:spacing w:val="16"/>
          <w:lang w:val="fr-FR" w:eastAsia="fr-FR"/>
        </w:rPr>
        <w:t>général</w:t>
      </w:r>
      <w:r w:rsidRPr="00422091">
        <w:rPr>
          <w:spacing w:val="6"/>
          <w:lang w:val="fr-FR" w:eastAsia="fr-FR"/>
        </w:rPr>
        <w:t xml:space="preserve">ement effectuées par les constructeurs en ce qui concerne le modèle ‘Cenerg’. Le </w:t>
      </w:r>
      <w:r w:rsidRPr="00422091">
        <w:rPr>
          <w:spacing w:val="10"/>
          <w:lang w:val="fr-FR" w:eastAsia="fr-FR"/>
        </w:rPr>
        <w:t xml:space="preserve">modèle ‘Madison’ propose une méthode de calcul des </w:t>
      </w:r>
      <w:r w:rsidRPr="00422091">
        <w:rPr>
          <w:spacing w:val="10"/>
          <w:lang w:val="fr-FR" w:eastAsia="fr-FR"/>
        </w:rPr>
        <w:lastRenderedPageBreak/>
        <w:t xml:space="preserve">paramètres du modèle en fonction des données constructeur. A cet effet, nous avons choisis et utilisés le modèle ‘Cenerg’ </w:t>
      </w:r>
      <w:r w:rsidRPr="00422091">
        <w:rPr>
          <w:lang w:val="fr-FR" w:eastAsia="fr-FR"/>
        </w:rPr>
        <w:t>dans cette étude.</w:t>
      </w:r>
    </w:p>
    <w:p w:rsidR="002E7129" w:rsidRPr="00422091" w:rsidRDefault="002E7129" w:rsidP="002E7129">
      <w:pPr>
        <w:spacing w:before="240" w:after="120" w:line="360" w:lineRule="auto"/>
        <w:rPr>
          <w:b/>
          <w:bCs/>
          <w:spacing w:val="-6"/>
          <w:w w:val="105"/>
          <w:lang w:val="fr-FR" w:eastAsia="fr-FR"/>
        </w:rPr>
      </w:pPr>
      <w:r w:rsidRPr="00422091">
        <w:rPr>
          <w:b/>
          <w:bCs/>
          <w:spacing w:val="-6"/>
          <w:w w:val="105"/>
          <w:lang w:val="fr-FR" w:eastAsia="fr-FR"/>
        </w:rPr>
        <w:t>II.5 Choix du module photovoltaïque</w:t>
      </w:r>
    </w:p>
    <w:p w:rsidR="002E7129" w:rsidRPr="002E7129" w:rsidRDefault="002E7129" w:rsidP="002E7129">
      <w:pPr>
        <w:spacing w:line="360" w:lineRule="auto"/>
        <w:ind w:firstLine="567"/>
        <w:jc w:val="both"/>
        <w:rPr>
          <w:b/>
          <w:bCs/>
          <w:w w:val="105"/>
          <w:lang w:val="fr-FR" w:eastAsia="fr-FR"/>
        </w:rPr>
      </w:pPr>
      <w:r w:rsidRPr="00422091">
        <w:rPr>
          <w:spacing w:val="3"/>
          <w:lang w:val="fr-FR" w:eastAsia="fr-FR"/>
        </w:rPr>
        <w:t xml:space="preserve">Dans notre travail, on a choisi le module photovoltaïque Du type SM1 10-24 (voir </w:t>
      </w:r>
      <w:r w:rsidRPr="00422091">
        <w:rPr>
          <w:spacing w:val="2"/>
          <w:lang w:val="fr-FR" w:eastAsia="fr-FR"/>
        </w:rPr>
        <w:t xml:space="preserve">annexe). Le générateur étudié </w:t>
      </w:r>
      <w:r w:rsidRPr="00422091">
        <w:rPr>
          <w:spacing w:val="-8"/>
          <w:lang w:val="fr-FR" w:eastAsia="fr-FR"/>
        </w:rPr>
        <w:t>est constitué d’un</w:t>
      </w:r>
      <w:r w:rsidRPr="00422091">
        <w:rPr>
          <w:spacing w:val="2"/>
          <w:lang w:val="fr-FR" w:eastAsia="fr-FR"/>
        </w:rPr>
        <w:t xml:space="preserve"> groupe de deux modules photovoltaïques. </w:t>
      </w:r>
      <w:r w:rsidRPr="00422091">
        <w:rPr>
          <w:spacing w:val="3"/>
          <w:lang w:val="fr-FR" w:eastAsia="fr-FR"/>
        </w:rPr>
        <w:t xml:space="preserve">Ainsi nous donnons les caractéristiques électriques du module photovoltaïque dans le </w:t>
      </w:r>
      <w:r w:rsidRPr="00422091">
        <w:rPr>
          <w:lang w:val="fr-FR" w:eastAsia="fr-FR"/>
        </w:rPr>
        <w:t>tableau II.1.</w:t>
      </w:r>
    </w:p>
    <w:tbl>
      <w:tblPr>
        <w:tblpPr w:leftFromText="141" w:rightFromText="141" w:vertAnchor="text" w:horzAnchor="page" w:tblpX="3609" w:tblpY="171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892"/>
        <w:gridCol w:w="1272"/>
      </w:tblGrid>
      <w:tr w:rsidR="002E7129" w:rsidRPr="00422091" w:rsidTr="002E7129">
        <w:trPr>
          <w:trHeight w:hRule="exact" w:val="427"/>
        </w:trPr>
        <w:tc>
          <w:tcPr>
            <w:tcW w:w="42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Puissance nominale</w:t>
            </w:r>
          </w:p>
        </w:tc>
        <w:tc>
          <w:tcPr>
            <w:tcW w:w="8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jc w:val="center"/>
              <w:rPr>
                <w:w w:val="110"/>
                <w:lang w:val="fr-FR" w:eastAsia="fr-FR"/>
              </w:rPr>
            </w:pPr>
            <w:r w:rsidRPr="00422091">
              <w:rPr>
                <w:lang w:val="fr-FR" w:eastAsia="fr-FR"/>
              </w:rPr>
              <w:t>P</w:t>
            </w:r>
            <w:r w:rsidRPr="00422091">
              <w:rPr>
                <w:vertAlign w:val="subscript"/>
                <w:lang w:val="fr-FR" w:eastAsia="fr-FR"/>
              </w:rPr>
              <w:t>n</w:t>
            </w:r>
          </w:p>
        </w:tc>
        <w:tc>
          <w:tcPr>
            <w:tcW w:w="12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110W</w:t>
            </w:r>
          </w:p>
        </w:tc>
      </w:tr>
      <w:tr w:rsidR="002E7129" w:rsidRPr="00422091" w:rsidTr="002E7129">
        <w:trPr>
          <w:trHeight w:hRule="exact" w:val="423"/>
        </w:trPr>
        <w:tc>
          <w:tcPr>
            <w:tcW w:w="42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Puissance maximale</w:t>
            </w:r>
          </w:p>
        </w:tc>
        <w:tc>
          <w:tcPr>
            <w:tcW w:w="8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:rsidR="002E7129" w:rsidRPr="000B4780" w:rsidRDefault="002E7129" w:rsidP="002E7129">
            <w:pPr>
              <w:jc w:val="center"/>
              <w:rPr>
                <w:vertAlign w:val="subscript"/>
                <w:lang w:val="fr-FR" w:eastAsia="fr-FR"/>
              </w:rPr>
            </w:pPr>
            <w:r w:rsidRPr="00422091">
              <w:rPr>
                <w:lang w:val="fr-FR" w:eastAsia="fr-FR"/>
              </w:rPr>
              <w:t>P</w:t>
            </w:r>
            <w:r>
              <w:rPr>
                <w:w w:val="110"/>
                <w:vertAlign w:val="subscript"/>
                <w:lang w:val="fr-FR" w:eastAsia="fr-FR"/>
              </w:rPr>
              <w:t>mpp</w:t>
            </w:r>
          </w:p>
        </w:tc>
        <w:tc>
          <w:tcPr>
            <w:tcW w:w="12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110W</w:t>
            </w:r>
          </w:p>
        </w:tc>
      </w:tr>
      <w:tr w:rsidR="002E7129" w:rsidRPr="00422091" w:rsidTr="002E7129">
        <w:trPr>
          <w:trHeight w:hRule="exact" w:val="427"/>
        </w:trPr>
        <w:tc>
          <w:tcPr>
            <w:tcW w:w="42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Tension de crête maximale</w:t>
            </w:r>
          </w:p>
        </w:tc>
        <w:tc>
          <w:tcPr>
            <w:tcW w:w="8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0B4780" w:rsidRDefault="002E7129" w:rsidP="002E7129">
            <w:pPr>
              <w:jc w:val="center"/>
              <w:rPr>
                <w:vertAlign w:val="subscript"/>
                <w:lang w:val="fr-FR" w:eastAsia="fr-FR"/>
              </w:rPr>
            </w:pPr>
            <w:r w:rsidRPr="00422091">
              <w:rPr>
                <w:lang w:val="fr-FR" w:eastAsia="fr-FR"/>
              </w:rPr>
              <w:t>V</w:t>
            </w:r>
            <w:r>
              <w:rPr>
                <w:w w:val="110"/>
                <w:vertAlign w:val="subscript"/>
                <w:lang w:val="fr-FR" w:eastAsia="fr-FR"/>
              </w:rPr>
              <w:t>mpp</w:t>
            </w:r>
          </w:p>
        </w:tc>
        <w:tc>
          <w:tcPr>
            <w:tcW w:w="12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35V</w:t>
            </w:r>
          </w:p>
        </w:tc>
      </w:tr>
      <w:tr w:rsidR="002E7129" w:rsidRPr="00422091" w:rsidTr="002E7129">
        <w:trPr>
          <w:trHeight w:hRule="exact" w:val="422"/>
        </w:trPr>
        <w:tc>
          <w:tcPr>
            <w:tcW w:w="42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Tension à circuit ouvert</w:t>
            </w:r>
          </w:p>
        </w:tc>
        <w:tc>
          <w:tcPr>
            <w:tcW w:w="8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0B4780" w:rsidRDefault="002E7129" w:rsidP="002E7129">
            <w:pPr>
              <w:jc w:val="center"/>
              <w:rPr>
                <w:w w:val="110"/>
                <w:vertAlign w:val="subscript"/>
                <w:lang w:val="fr-FR" w:eastAsia="fr-FR"/>
              </w:rPr>
            </w:pPr>
            <w:r w:rsidRPr="00422091">
              <w:rPr>
                <w:lang w:val="fr-FR" w:eastAsia="fr-FR"/>
              </w:rPr>
              <w:t>V</w:t>
            </w:r>
            <w:r>
              <w:rPr>
                <w:w w:val="110"/>
                <w:vertAlign w:val="subscript"/>
                <w:lang w:val="fr-FR" w:eastAsia="fr-FR"/>
              </w:rPr>
              <w:t>co</w:t>
            </w:r>
          </w:p>
        </w:tc>
        <w:tc>
          <w:tcPr>
            <w:tcW w:w="12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43.5V</w:t>
            </w:r>
          </w:p>
        </w:tc>
      </w:tr>
      <w:tr w:rsidR="002E7129" w:rsidRPr="00422091" w:rsidTr="002E7129">
        <w:trPr>
          <w:trHeight w:hRule="exact" w:val="423"/>
        </w:trPr>
        <w:tc>
          <w:tcPr>
            <w:tcW w:w="42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Courant de court-circuit</w:t>
            </w:r>
          </w:p>
        </w:tc>
        <w:tc>
          <w:tcPr>
            <w:tcW w:w="8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0B4780" w:rsidRDefault="002E7129" w:rsidP="002E7129">
            <w:pPr>
              <w:jc w:val="center"/>
              <w:rPr>
                <w:w w:val="110"/>
                <w:vertAlign w:val="subscript"/>
                <w:lang w:val="fr-FR" w:eastAsia="fr-FR"/>
              </w:rPr>
            </w:pPr>
            <w:r w:rsidRPr="00422091">
              <w:rPr>
                <w:lang w:val="fr-FR" w:eastAsia="fr-FR"/>
              </w:rPr>
              <w:t>I</w:t>
            </w:r>
            <w:r>
              <w:rPr>
                <w:w w:val="110"/>
                <w:vertAlign w:val="subscript"/>
                <w:lang w:val="fr-FR" w:eastAsia="fr-FR"/>
              </w:rPr>
              <w:t>cc</w:t>
            </w:r>
          </w:p>
        </w:tc>
        <w:tc>
          <w:tcPr>
            <w:tcW w:w="12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3.45A</w:t>
            </w:r>
          </w:p>
        </w:tc>
      </w:tr>
      <w:tr w:rsidR="002E7129" w:rsidRPr="00422091" w:rsidTr="002E7129">
        <w:trPr>
          <w:trHeight w:hRule="exact" w:val="427"/>
        </w:trPr>
        <w:tc>
          <w:tcPr>
            <w:tcW w:w="42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Tolérance sur puissance de crête</w:t>
            </w:r>
          </w:p>
        </w:tc>
        <w:tc>
          <w:tcPr>
            <w:tcW w:w="8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rPr>
                <w:lang w:val="fr-FR"/>
              </w:rPr>
            </w:pPr>
          </w:p>
        </w:tc>
        <w:tc>
          <w:tcPr>
            <w:tcW w:w="12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±5%</w:t>
            </w:r>
          </w:p>
        </w:tc>
      </w:tr>
      <w:tr w:rsidR="002E7129" w:rsidRPr="00422091" w:rsidTr="002E7129">
        <w:trPr>
          <w:trHeight w:hRule="exact" w:val="422"/>
        </w:trPr>
        <w:tc>
          <w:tcPr>
            <w:tcW w:w="42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rPr>
                <w:spacing w:val="-1"/>
                <w:lang w:val="fr-FR" w:eastAsia="fr-FR"/>
              </w:rPr>
            </w:pPr>
            <w:r w:rsidRPr="00422091">
              <w:rPr>
                <w:spacing w:val="-1"/>
                <w:lang w:val="fr-FR" w:eastAsia="fr-FR"/>
              </w:rPr>
              <w:t>Température nominale de fonctionnement</w:t>
            </w:r>
          </w:p>
        </w:tc>
        <w:tc>
          <w:tcPr>
            <w:tcW w:w="8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0B4780" w:rsidRDefault="002E7129" w:rsidP="002E7129">
            <w:pPr>
              <w:jc w:val="center"/>
              <w:rPr>
                <w:vertAlign w:val="subscript"/>
                <w:lang w:val="fr-FR" w:eastAsia="fr-FR"/>
              </w:rPr>
            </w:pPr>
            <w:r w:rsidRPr="00422091">
              <w:rPr>
                <w:lang w:val="fr-FR" w:eastAsia="fr-FR"/>
              </w:rPr>
              <w:t>N</w:t>
            </w:r>
            <w:r>
              <w:rPr>
                <w:vertAlign w:val="subscript"/>
                <w:lang w:val="fr-FR" w:eastAsia="fr-FR"/>
              </w:rPr>
              <w:t>oct</w:t>
            </w:r>
          </w:p>
        </w:tc>
        <w:tc>
          <w:tcPr>
            <w:tcW w:w="12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45°C</w:t>
            </w:r>
          </w:p>
        </w:tc>
      </w:tr>
      <w:tr w:rsidR="002E7129" w:rsidRPr="00422091" w:rsidTr="002E7129">
        <w:trPr>
          <w:trHeight w:hRule="exact" w:val="433"/>
        </w:trPr>
        <w:tc>
          <w:tcPr>
            <w:tcW w:w="42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Nombre de cellules en séries</w:t>
            </w:r>
          </w:p>
        </w:tc>
        <w:tc>
          <w:tcPr>
            <w:tcW w:w="8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jc w:val="center"/>
              <w:rPr>
                <w:w w:val="110"/>
                <w:lang w:val="fr-FR" w:eastAsia="fr-FR"/>
              </w:rPr>
            </w:pPr>
            <w:r w:rsidRPr="00422091">
              <w:rPr>
                <w:lang w:val="fr-FR" w:eastAsia="fr-FR"/>
              </w:rPr>
              <w:t>n</w:t>
            </w:r>
            <w:r w:rsidRPr="00422091">
              <w:rPr>
                <w:vertAlign w:val="subscript"/>
                <w:lang w:val="fr-FR" w:eastAsia="fr-FR"/>
              </w:rPr>
              <w:t>s</w:t>
            </w:r>
          </w:p>
        </w:tc>
        <w:tc>
          <w:tcPr>
            <w:tcW w:w="12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2E7129" w:rsidRPr="00422091" w:rsidRDefault="002E7129" w:rsidP="002E7129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72</w:t>
            </w:r>
          </w:p>
        </w:tc>
      </w:tr>
    </w:tbl>
    <w:p w:rsidR="002E7129" w:rsidRPr="002E7129" w:rsidRDefault="002E7129" w:rsidP="002E7129">
      <w:pPr>
        <w:rPr>
          <w:lang w:val="fr-FR"/>
        </w:rPr>
      </w:pPr>
    </w:p>
    <w:p w:rsidR="002E7129" w:rsidRPr="002E7129" w:rsidRDefault="002E7129" w:rsidP="002E7129">
      <w:pPr>
        <w:rPr>
          <w:lang w:val="fr-FR"/>
        </w:rPr>
      </w:pPr>
    </w:p>
    <w:p w:rsidR="002E7129" w:rsidRPr="002E7129" w:rsidRDefault="002E7129" w:rsidP="002E7129">
      <w:pPr>
        <w:rPr>
          <w:lang w:val="fr-FR"/>
        </w:rPr>
      </w:pPr>
    </w:p>
    <w:p w:rsidR="002E7129" w:rsidRPr="002E7129" w:rsidRDefault="002E7129" w:rsidP="002E7129">
      <w:pPr>
        <w:rPr>
          <w:lang w:val="fr-FR"/>
        </w:rPr>
      </w:pPr>
    </w:p>
    <w:p w:rsidR="002E7129" w:rsidRPr="002E7129" w:rsidRDefault="002E7129" w:rsidP="002E7129">
      <w:pPr>
        <w:rPr>
          <w:lang w:val="fr-FR"/>
        </w:rPr>
      </w:pPr>
    </w:p>
    <w:p w:rsidR="002E7129" w:rsidRDefault="002E7129" w:rsidP="002E7129">
      <w:pPr>
        <w:tabs>
          <w:tab w:val="left" w:pos="709"/>
        </w:tabs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</w:p>
    <w:p w:rsidR="002E7129" w:rsidRDefault="002E7129" w:rsidP="002E7129">
      <w:pPr>
        <w:rPr>
          <w:lang w:val="fr-FR"/>
        </w:rPr>
      </w:pPr>
    </w:p>
    <w:p w:rsidR="002E7129" w:rsidRPr="002E7129" w:rsidRDefault="002E7129" w:rsidP="002E7129">
      <w:pPr>
        <w:rPr>
          <w:lang w:val="fr-FR"/>
        </w:rPr>
      </w:pPr>
    </w:p>
    <w:p w:rsidR="002E7129" w:rsidRPr="002E7129" w:rsidRDefault="002E7129" w:rsidP="002E7129">
      <w:pPr>
        <w:rPr>
          <w:lang w:val="fr-FR"/>
        </w:rPr>
      </w:pPr>
    </w:p>
    <w:p w:rsidR="002E7129" w:rsidRPr="002E7129" w:rsidRDefault="002E7129" w:rsidP="002E7129">
      <w:pPr>
        <w:rPr>
          <w:lang w:val="fr-FR"/>
        </w:rPr>
      </w:pPr>
    </w:p>
    <w:p w:rsidR="002E7129" w:rsidRPr="002E7129" w:rsidRDefault="002E7129" w:rsidP="002E7129">
      <w:pPr>
        <w:rPr>
          <w:lang w:val="fr-FR"/>
        </w:rPr>
      </w:pPr>
    </w:p>
    <w:p w:rsidR="002E7129" w:rsidRPr="002E7129" w:rsidRDefault="002E7129" w:rsidP="002E7129">
      <w:pPr>
        <w:rPr>
          <w:lang w:val="fr-FR"/>
        </w:rPr>
      </w:pPr>
    </w:p>
    <w:p w:rsidR="002E7129" w:rsidRPr="002E7129" w:rsidRDefault="002E7129" w:rsidP="002E7129">
      <w:pPr>
        <w:rPr>
          <w:lang w:val="fr-FR"/>
        </w:rPr>
      </w:pPr>
    </w:p>
    <w:p w:rsidR="002E7129" w:rsidRPr="002E7129" w:rsidRDefault="002E7129" w:rsidP="002E7129">
      <w:pPr>
        <w:rPr>
          <w:lang w:val="fr-FR"/>
        </w:rPr>
      </w:pPr>
    </w:p>
    <w:p w:rsidR="002E7129" w:rsidRDefault="002E7129" w:rsidP="002E7129">
      <w:pPr>
        <w:rPr>
          <w:lang w:val="fr-FR"/>
        </w:rPr>
      </w:pPr>
    </w:p>
    <w:p w:rsidR="002E7129" w:rsidRPr="00422091" w:rsidRDefault="002E7129" w:rsidP="002E7129">
      <w:pPr>
        <w:spacing w:line="283" w:lineRule="exact"/>
        <w:jc w:val="center"/>
        <w:rPr>
          <w:spacing w:val="-2"/>
          <w:lang w:val="fr-FR" w:eastAsia="fr-FR"/>
        </w:rPr>
      </w:pPr>
      <w:r w:rsidRPr="00422091">
        <w:rPr>
          <w:b/>
          <w:bCs/>
          <w:spacing w:val="-2"/>
          <w:w w:val="105"/>
          <w:lang w:val="fr-FR" w:eastAsia="fr-FR"/>
        </w:rPr>
        <w:t>Tableau II.1 :</w:t>
      </w:r>
      <w:r w:rsidRPr="00422091">
        <w:rPr>
          <w:spacing w:val="-2"/>
          <w:lang w:val="fr-FR" w:eastAsia="fr-FR"/>
        </w:rPr>
        <w:t xml:space="preserve"> Caractéristiques électriques du module SM1 10-24.</w:t>
      </w:r>
    </w:p>
    <w:p w:rsidR="002E7129" w:rsidRPr="00422091" w:rsidRDefault="002E7129" w:rsidP="002E7129">
      <w:pPr>
        <w:spacing w:before="240" w:after="120" w:line="360" w:lineRule="auto"/>
        <w:rPr>
          <w:b/>
          <w:bCs/>
          <w:spacing w:val="-6"/>
          <w:w w:val="105"/>
          <w:lang w:val="fr-FR" w:eastAsia="fr-FR"/>
        </w:rPr>
      </w:pPr>
      <w:r>
        <w:rPr>
          <w:b/>
          <w:bCs/>
          <w:spacing w:val="-6"/>
          <w:w w:val="105"/>
          <w:lang w:val="fr-FR" w:eastAsia="fr-FR"/>
        </w:rPr>
        <w:t xml:space="preserve">II.6 Modèle à une diode </w:t>
      </w:r>
    </w:p>
    <w:p w:rsidR="002E7129" w:rsidRPr="00422091" w:rsidRDefault="002E7129" w:rsidP="002E7129">
      <w:pPr>
        <w:spacing w:line="360" w:lineRule="auto"/>
        <w:ind w:firstLine="567"/>
        <w:jc w:val="both"/>
        <w:rPr>
          <w:lang w:val="fr-FR" w:eastAsia="fr-FR"/>
        </w:rPr>
      </w:pPr>
      <w:r w:rsidRPr="00422091">
        <w:rPr>
          <w:spacing w:val="4"/>
          <w:lang w:val="fr-FR" w:eastAsia="fr-FR"/>
        </w:rPr>
        <w:t xml:space="preserve">Les propriétés de la jonction PN et la réaction du semi-conducteur au rayonnement </w:t>
      </w:r>
      <w:r w:rsidRPr="00422091">
        <w:rPr>
          <w:spacing w:val="5"/>
          <w:lang w:val="fr-FR" w:eastAsia="fr-FR"/>
        </w:rPr>
        <w:t xml:space="preserve">mènent au schéma du circuit équivalent idéal simplifié d'une cellule photovoltaïque </w:t>
      </w:r>
      <w:r w:rsidRPr="00422091">
        <w:rPr>
          <w:spacing w:val="22"/>
          <w:lang w:val="fr-FR" w:eastAsia="fr-FR"/>
        </w:rPr>
        <w:t>représenté sur la figure II.</w:t>
      </w:r>
      <w:r w:rsidRPr="00422091">
        <w:rPr>
          <w:spacing w:val="2"/>
          <w:lang w:val="fr-FR" w:eastAsia="fr-FR"/>
        </w:rPr>
        <w:t xml:space="preserve">5. C’est le modèle le plus cité dans la littérature, le module </w:t>
      </w:r>
      <w:r w:rsidRPr="00422091">
        <w:rPr>
          <w:spacing w:val="10"/>
          <w:lang w:val="fr-FR" w:eastAsia="fr-FR"/>
        </w:rPr>
        <w:t>photovoltaïque est caractérisé par son schéma électr</w:t>
      </w:r>
      <w:r w:rsidRPr="00422091">
        <w:rPr>
          <w:spacing w:val="-10"/>
          <w:lang w:val="fr-FR" w:eastAsia="fr-FR"/>
        </w:rPr>
        <w:t xml:space="preserve">ique équivalent qui se compose d’une </w:t>
      </w:r>
      <w:r w:rsidRPr="00422091">
        <w:rPr>
          <w:spacing w:val="-2"/>
          <w:lang w:val="fr-FR" w:eastAsia="fr-FR"/>
        </w:rPr>
        <w:t xml:space="preserve">source de courant qui modélise la conversion du flux lumineux en énergie électrique, une </w:t>
      </w:r>
      <w:r w:rsidRPr="00422091">
        <w:rPr>
          <w:spacing w:val="9"/>
          <w:lang w:val="fr-FR" w:eastAsia="fr-FR"/>
        </w:rPr>
        <w:t xml:space="preserve">résistance shunt </w:t>
      </w:r>
      <w:r>
        <w:rPr>
          <w:spacing w:val="9"/>
          <w:lang w:val="fr-FR" w:eastAsia="fr-FR"/>
        </w:rPr>
        <w:t>R</w:t>
      </w:r>
      <w:r w:rsidRPr="00422091">
        <w:rPr>
          <w:spacing w:val="9"/>
          <w:vertAlign w:val="subscript"/>
          <w:lang w:val="fr-FR" w:eastAsia="fr-FR"/>
        </w:rPr>
        <w:t>sh</w:t>
      </w:r>
      <w:r w:rsidRPr="00422091">
        <w:rPr>
          <w:spacing w:val="-11"/>
          <w:lang w:val="fr-FR" w:eastAsia="fr-FR"/>
        </w:rPr>
        <w:t xml:space="preserve"> est une conséquence de</w:t>
      </w:r>
      <w:r w:rsidR="001407B4">
        <w:rPr>
          <w:spacing w:val="-11"/>
          <w:lang w:val="fr-FR" w:eastAsia="fr-FR"/>
        </w:rPr>
        <w:t xml:space="preserve"> </w:t>
      </w:r>
      <w:r w:rsidRPr="00422091">
        <w:rPr>
          <w:spacing w:val="-11"/>
          <w:lang w:val="fr-FR" w:eastAsia="fr-FR"/>
        </w:rPr>
        <w:t xml:space="preserve"> l’état</w:t>
      </w:r>
      <w:r w:rsidRPr="00422091">
        <w:rPr>
          <w:spacing w:val="9"/>
          <w:lang w:val="fr-FR" w:eastAsia="fr-FR"/>
        </w:rPr>
        <w:t xml:space="preserve"> le long de la périphérie de la surface de </w:t>
      </w:r>
      <w:r w:rsidRPr="00422091">
        <w:rPr>
          <w:spacing w:val="1"/>
          <w:lang w:val="fr-FR" w:eastAsia="fr-FR"/>
        </w:rPr>
        <w:t>la cellule, une résistance série R</w:t>
      </w:r>
      <w:r w:rsidRPr="00422091">
        <w:rPr>
          <w:spacing w:val="1"/>
          <w:vertAlign w:val="subscript"/>
          <w:lang w:val="fr-FR" w:eastAsia="fr-FR"/>
        </w:rPr>
        <w:t>s</w:t>
      </w:r>
      <w:r w:rsidRPr="00422091">
        <w:rPr>
          <w:spacing w:val="1"/>
          <w:lang w:val="fr-FR" w:eastAsia="fr-FR"/>
        </w:rPr>
        <w:t xml:space="preserve"> représentant les diverses résistances de contact et de </w:t>
      </w:r>
      <w:r w:rsidRPr="00422091">
        <w:rPr>
          <w:lang w:val="fr-FR" w:eastAsia="fr-FR"/>
        </w:rPr>
        <w:t>connexions, une diode en parallèle qui modélise jonction PN.</w:t>
      </w:r>
    </w:p>
    <w:p w:rsidR="002E7129" w:rsidRPr="00422091" w:rsidRDefault="002E7129" w:rsidP="002E7129">
      <w:pPr>
        <w:widowControl/>
        <w:kinsoku/>
        <w:autoSpaceDE w:val="0"/>
        <w:autoSpaceDN w:val="0"/>
        <w:adjustRightInd w:val="0"/>
        <w:rPr>
          <w:lang w:val="fr-FR"/>
        </w:rPr>
        <w:sectPr w:rsidR="002E7129" w:rsidRPr="00422091" w:rsidSect="002E7129">
          <w:headerReference w:type="default" r:id="rId42"/>
          <w:footerReference w:type="default" r:id="rId43"/>
          <w:type w:val="continuous"/>
          <w:pgSz w:w="11918" w:h="16854"/>
          <w:pgMar w:top="1081" w:right="1145" w:bottom="671" w:left="1701" w:header="755" w:footer="710" w:gutter="0"/>
          <w:cols w:space="720"/>
          <w:noEndnote/>
        </w:sectPr>
      </w:pPr>
    </w:p>
    <w:p w:rsidR="002E7129" w:rsidRPr="00422091" w:rsidRDefault="00937289" w:rsidP="003B569C">
      <w:pPr>
        <w:spacing w:before="2619" w:line="288" w:lineRule="exact"/>
        <w:rPr>
          <w:lang w:val="fr-FR"/>
        </w:rPr>
        <w:sectPr w:rsidR="002E7129" w:rsidRPr="00422091" w:rsidSect="00E3131F">
          <w:headerReference w:type="default" r:id="rId44"/>
          <w:footerReference w:type="default" r:id="rId45"/>
          <w:type w:val="continuous"/>
          <w:pgSz w:w="11918" w:h="16854"/>
          <w:pgMar w:top="1081" w:right="991" w:bottom="671" w:left="1559" w:header="755" w:footer="710" w:gutter="0"/>
          <w:cols w:space="720"/>
          <w:noEndnote/>
        </w:sectPr>
      </w:pPr>
      <w:r>
        <w:rPr>
          <w:noProof/>
        </w:rPr>
        <w:lastRenderedPageBreak/>
        <w:pict>
          <v:shape id="_x0000_s1160" type="#_x0000_t202" style="position:absolute;margin-left:-8.2pt;margin-top:0;width:456pt;height:132.65pt;z-index:-251635200;mso-wrap-edited:f;mso-wrap-distance-left:0;mso-wrap-distance-right:0" wrapcoords="-62 0 -62 21600 21662 21600 21662 0 -62 0" o:allowincell="f" stroked="f">
            <v:fill opacity="0"/>
            <v:textbox style="mso-next-textbox:#_x0000_s1160" inset="0,0,0,0">
              <w:txbxContent>
                <w:p w:rsidR="00F56219" w:rsidRDefault="00F56219" w:rsidP="002E7129"/>
              </w:txbxContent>
            </v:textbox>
          </v:shape>
        </w:pict>
      </w:r>
    </w:p>
    <w:p w:rsidR="003B569C" w:rsidRPr="001407B4" w:rsidRDefault="005A3308" w:rsidP="003B569C">
      <w:pPr>
        <w:widowControl/>
        <w:kinsoku/>
        <w:autoSpaceDE w:val="0"/>
        <w:autoSpaceDN w:val="0"/>
        <w:adjustRightInd w:val="0"/>
        <w:ind w:right="23"/>
        <w:rPr>
          <w:lang w:val="fr-FR"/>
        </w:rPr>
      </w:pPr>
      <w:r>
        <w:rPr>
          <w:noProof/>
        </w:rPr>
        <w:lastRenderedPageBreak/>
        <w:drawing>
          <wp:anchor distT="0" distB="0" distL="114300" distR="114300" simplePos="0" relativeHeight="251637248" behindDoc="0" locked="0" layoutInCell="1" allowOverlap="1">
            <wp:simplePos x="0" y="0"/>
            <wp:positionH relativeFrom="column">
              <wp:posOffset>1096010</wp:posOffset>
            </wp:positionH>
            <wp:positionV relativeFrom="paragraph">
              <wp:posOffset>50165</wp:posOffset>
            </wp:positionV>
            <wp:extent cx="3340100" cy="1746250"/>
            <wp:effectExtent l="19050" t="0" r="0" b="0"/>
            <wp:wrapSquare wrapText="bothSides"/>
            <wp:docPr id="33" name="صورة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174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569C" w:rsidRPr="001407B4" w:rsidRDefault="003B569C" w:rsidP="003B569C">
      <w:pPr>
        <w:rPr>
          <w:lang w:val="fr-FR"/>
        </w:rPr>
      </w:pPr>
    </w:p>
    <w:p w:rsidR="005A3308" w:rsidRDefault="005A3308" w:rsidP="003B569C">
      <w:pPr>
        <w:spacing w:line="360" w:lineRule="auto"/>
        <w:jc w:val="center"/>
        <w:rPr>
          <w:b/>
          <w:bCs/>
          <w:spacing w:val="-1"/>
          <w:w w:val="105"/>
          <w:lang w:val="fr-FR" w:eastAsia="fr-FR"/>
        </w:rPr>
      </w:pPr>
    </w:p>
    <w:p w:rsidR="005A3308" w:rsidRDefault="005A3308" w:rsidP="003B569C">
      <w:pPr>
        <w:spacing w:line="360" w:lineRule="auto"/>
        <w:jc w:val="center"/>
        <w:rPr>
          <w:b/>
          <w:bCs/>
          <w:spacing w:val="-1"/>
          <w:w w:val="105"/>
          <w:lang w:val="fr-FR" w:eastAsia="fr-FR"/>
        </w:rPr>
      </w:pPr>
    </w:p>
    <w:p w:rsidR="005A3308" w:rsidRDefault="005A3308" w:rsidP="003B569C">
      <w:pPr>
        <w:spacing w:line="360" w:lineRule="auto"/>
        <w:jc w:val="center"/>
        <w:rPr>
          <w:b/>
          <w:bCs/>
          <w:spacing w:val="-1"/>
          <w:w w:val="105"/>
          <w:lang w:val="fr-FR" w:eastAsia="fr-FR"/>
        </w:rPr>
      </w:pPr>
    </w:p>
    <w:p w:rsidR="005A3308" w:rsidRDefault="005A3308" w:rsidP="003B569C">
      <w:pPr>
        <w:spacing w:line="360" w:lineRule="auto"/>
        <w:jc w:val="center"/>
        <w:rPr>
          <w:b/>
          <w:bCs/>
          <w:spacing w:val="-1"/>
          <w:w w:val="105"/>
          <w:lang w:val="fr-FR" w:eastAsia="fr-FR"/>
        </w:rPr>
      </w:pPr>
    </w:p>
    <w:p w:rsidR="005A3308" w:rsidRDefault="005A3308" w:rsidP="003B569C">
      <w:pPr>
        <w:spacing w:line="360" w:lineRule="auto"/>
        <w:jc w:val="center"/>
        <w:rPr>
          <w:b/>
          <w:bCs/>
          <w:spacing w:val="-1"/>
          <w:w w:val="105"/>
          <w:lang w:val="fr-FR" w:eastAsia="fr-FR"/>
        </w:rPr>
      </w:pPr>
    </w:p>
    <w:p w:rsidR="005A3308" w:rsidRDefault="005A3308" w:rsidP="003B569C">
      <w:pPr>
        <w:spacing w:line="360" w:lineRule="auto"/>
        <w:jc w:val="center"/>
        <w:rPr>
          <w:b/>
          <w:bCs/>
          <w:spacing w:val="-1"/>
          <w:w w:val="105"/>
          <w:lang w:val="fr-FR" w:eastAsia="fr-FR"/>
        </w:rPr>
      </w:pPr>
    </w:p>
    <w:p w:rsidR="003B569C" w:rsidRPr="00422091" w:rsidRDefault="003B569C" w:rsidP="003B569C">
      <w:pPr>
        <w:spacing w:line="360" w:lineRule="auto"/>
        <w:jc w:val="center"/>
        <w:rPr>
          <w:spacing w:val="-1"/>
          <w:lang w:val="fr-FR" w:eastAsia="fr-FR"/>
        </w:rPr>
      </w:pPr>
      <w:r>
        <w:rPr>
          <w:b/>
          <w:bCs/>
          <w:spacing w:val="-1"/>
          <w:w w:val="105"/>
          <w:lang w:val="fr-FR" w:eastAsia="fr-FR"/>
        </w:rPr>
        <w:t>Figure II.5</w:t>
      </w:r>
      <w:r w:rsidRPr="00422091">
        <w:rPr>
          <w:b/>
          <w:bCs/>
          <w:spacing w:val="-1"/>
          <w:w w:val="105"/>
          <w:lang w:val="fr-FR" w:eastAsia="fr-FR"/>
        </w:rPr>
        <w:t xml:space="preserve"> :</w:t>
      </w:r>
      <w:r w:rsidRPr="00422091">
        <w:rPr>
          <w:spacing w:val="-1"/>
          <w:lang w:val="fr-FR" w:eastAsia="fr-FR"/>
        </w:rPr>
        <w:t xml:space="preserve"> Modèle équivalent à une diode</w:t>
      </w:r>
    </w:p>
    <w:p w:rsidR="003B569C" w:rsidRPr="00422091" w:rsidRDefault="00937289" w:rsidP="003B569C">
      <w:pPr>
        <w:spacing w:line="360" w:lineRule="auto"/>
        <w:rPr>
          <w:lang w:val="fr-FR" w:eastAsia="fr-FR"/>
        </w:rPr>
      </w:pPr>
      <w:r w:rsidRPr="00937289">
        <w:rPr>
          <w:noProof/>
          <w:spacing w:val="18"/>
          <w:lang w:val="fr-FR" w:eastAsia="fr-FR"/>
        </w:rPr>
        <w:pict>
          <v:rect id="_x0000_s1174" style="position:absolute;margin-left:417.75pt;margin-top:18.95pt;width:54pt;height:25pt;z-index:251638272" filled="f" stroked="f">
            <v:textbox>
              <w:txbxContent>
                <w:p w:rsidR="00F56219" w:rsidRPr="00B80A94" w:rsidRDefault="00F56219" w:rsidP="003B569C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(II.8)</w:t>
                  </w:r>
                </w:p>
              </w:txbxContent>
            </v:textbox>
            <w10:wrap anchorx="page"/>
          </v:rect>
        </w:pict>
      </w:r>
      <w:r w:rsidR="003B569C" w:rsidRPr="00422091">
        <w:rPr>
          <w:lang w:val="fr-FR" w:eastAsia="fr-FR"/>
        </w:rPr>
        <w:t>Le courant généré par le module est donné par la loi de Kirchhoff :</w:t>
      </w:r>
    </w:p>
    <w:p w:rsidR="003B569C" w:rsidRPr="002E7129" w:rsidRDefault="003B569C" w:rsidP="005A3308">
      <w:pPr>
        <w:tabs>
          <w:tab w:val="right" w:pos="8448"/>
        </w:tabs>
        <w:spacing w:line="360" w:lineRule="auto"/>
        <w:rPr>
          <w:lang w:eastAsia="fr-FR"/>
        </w:rPr>
      </w:pPr>
      <w:r w:rsidRPr="00422091">
        <w:rPr>
          <w:spacing w:val="18"/>
          <w:lang w:eastAsia="fr-FR"/>
        </w:rPr>
        <w:t>I = I</w:t>
      </w:r>
      <w:r w:rsidRPr="00422091">
        <w:rPr>
          <w:spacing w:val="18"/>
          <w:w w:val="115"/>
          <w:vertAlign w:val="subscript"/>
          <w:lang w:eastAsia="fr-FR"/>
        </w:rPr>
        <w:t>Ph</w:t>
      </w:r>
      <w:r w:rsidRPr="00422091">
        <w:rPr>
          <w:spacing w:val="18"/>
          <w:lang w:eastAsia="fr-FR"/>
        </w:rPr>
        <w:t xml:space="preserve"> - I</w:t>
      </w:r>
      <w:r w:rsidRPr="00422091">
        <w:rPr>
          <w:spacing w:val="18"/>
          <w:w w:val="115"/>
          <w:vertAlign w:val="subscript"/>
          <w:lang w:eastAsia="fr-FR"/>
        </w:rPr>
        <w:t>d</w:t>
      </w:r>
      <w:r w:rsidRPr="00422091">
        <w:rPr>
          <w:spacing w:val="18"/>
          <w:lang w:eastAsia="fr-FR"/>
        </w:rPr>
        <w:t xml:space="preserve"> - I</w:t>
      </w:r>
      <w:r w:rsidRPr="00422091">
        <w:rPr>
          <w:spacing w:val="18"/>
          <w:w w:val="115"/>
          <w:vertAlign w:val="subscript"/>
          <w:lang w:eastAsia="fr-FR"/>
        </w:rPr>
        <w:t>sh</w:t>
      </w:r>
      <w:r w:rsidRPr="00422091">
        <w:rPr>
          <w:spacing w:val="18"/>
          <w:lang w:eastAsia="fr-FR"/>
        </w:rPr>
        <w:tab/>
      </w:r>
      <w:r>
        <w:rPr>
          <w:spacing w:val="18"/>
          <w:lang w:eastAsia="fr-FR"/>
        </w:rPr>
        <w:t xml:space="preserve">          </w:t>
      </w:r>
    </w:p>
    <w:p w:rsidR="003B569C" w:rsidRPr="003B569C" w:rsidRDefault="003B569C" w:rsidP="005A3308">
      <w:pPr>
        <w:spacing w:line="360" w:lineRule="auto"/>
        <w:rPr>
          <w:lang w:eastAsia="fr-FR"/>
        </w:rPr>
      </w:pPr>
      <w:r w:rsidRPr="003B569C">
        <w:rPr>
          <w:lang w:eastAsia="fr-FR"/>
        </w:rPr>
        <w:t>Avec :</w:t>
      </w:r>
    </w:p>
    <w:p w:rsidR="003B569C" w:rsidRPr="00422091" w:rsidRDefault="003B569C" w:rsidP="005A3308">
      <w:pPr>
        <w:spacing w:line="360" w:lineRule="auto"/>
        <w:rPr>
          <w:lang w:val="fr-FR" w:eastAsia="fr-FR"/>
        </w:rPr>
      </w:pPr>
      <w:r w:rsidRPr="00422091">
        <w:rPr>
          <w:lang w:val="fr-FR" w:eastAsia="fr-FR"/>
        </w:rPr>
        <w:t>I : Le courant délivré par le module.</w:t>
      </w:r>
    </w:p>
    <w:p w:rsidR="003B569C" w:rsidRPr="00422091" w:rsidRDefault="003B569C" w:rsidP="005A3308">
      <w:pPr>
        <w:spacing w:line="360" w:lineRule="auto"/>
        <w:rPr>
          <w:lang w:val="fr-FR" w:eastAsia="fr-FR"/>
        </w:rPr>
      </w:pPr>
      <w:r w:rsidRPr="00422091">
        <w:rPr>
          <w:lang w:val="fr-FR" w:eastAsia="fr-FR"/>
        </w:rPr>
        <w:t>I</w:t>
      </w:r>
      <w:r>
        <w:rPr>
          <w:w w:val="110"/>
          <w:vertAlign w:val="subscript"/>
          <w:lang w:val="fr-FR" w:eastAsia="fr-FR"/>
        </w:rPr>
        <w:t>ph</w:t>
      </w:r>
      <w:r w:rsidRPr="00422091">
        <w:rPr>
          <w:lang w:val="fr-FR" w:eastAsia="fr-FR"/>
        </w:rPr>
        <w:t xml:space="preserve"> : Photo courant.</w:t>
      </w:r>
    </w:p>
    <w:p w:rsidR="003B569C" w:rsidRPr="00422091" w:rsidRDefault="003B569C" w:rsidP="005A3308">
      <w:pPr>
        <w:spacing w:line="360" w:lineRule="auto"/>
        <w:rPr>
          <w:lang w:val="fr-FR" w:eastAsia="fr-FR"/>
        </w:rPr>
      </w:pPr>
      <w:r w:rsidRPr="00422091">
        <w:rPr>
          <w:lang w:val="fr-FR" w:eastAsia="fr-FR"/>
        </w:rPr>
        <w:t>I</w:t>
      </w:r>
      <w:r>
        <w:rPr>
          <w:w w:val="110"/>
          <w:vertAlign w:val="subscript"/>
          <w:lang w:val="fr-FR" w:eastAsia="fr-FR"/>
        </w:rPr>
        <w:t>d</w:t>
      </w:r>
      <w:r w:rsidRPr="00422091">
        <w:rPr>
          <w:lang w:val="fr-FR" w:eastAsia="fr-FR"/>
        </w:rPr>
        <w:t xml:space="preserve"> : Courant de diode.</w:t>
      </w:r>
    </w:p>
    <w:p w:rsidR="003B569C" w:rsidRPr="00422091" w:rsidRDefault="003B569C" w:rsidP="005A3308">
      <w:pPr>
        <w:spacing w:line="360" w:lineRule="auto"/>
        <w:rPr>
          <w:b/>
          <w:bCs/>
          <w:lang w:val="fr-FR" w:eastAsia="fr-FR"/>
        </w:rPr>
      </w:pPr>
      <w:r w:rsidRPr="00422091">
        <w:rPr>
          <w:lang w:val="fr-FR" w:eastAsia="fr-FR"/>
        </w:rPr>
        <w:t>I</w:t>
      </w:r>
      <w:r>
        <w:rPr>
          <w:w w:val="110"/>
          <w:vertAlign w:val="subscript"/>
          <w:lang w:val="fr-FR" w:eastAsia="fr-FR"/>
        </w:rPr>
        <w:t>sh</w:t>
      </w:r>
      <w:r w:rsidRPr="00422091">
        <w:rPr>
          <w:lang w:val="fr-FR" w:eastAsia="fr-FR"/>
        </w:rPr>
        <w:t xml:space="preserve"> : Le courant shunt.</w:t>
      </w:r>
    </w:p>
    <w:p w:rsidR="003B569C" w:rsidRDefault="003B569C" w:rsidP="005A3308">
      <w:pPr>
        <w:spacing w:line="360" w:lineRule="auto"/>
        <w:rPr>
          <w:lang w:val="fr-FR" w:eastAsia="fr-FR"/>
        </w:rPr>
      </w:pPr>
      <w:r w:rsidRPr="00422091">
        <w:rPr>
          <w:spacing w:val="-1"/>
          <w:lang w:val="fr-FR" w:eastAsia="fr-FR"/>
        </w:rPr>
        <w:t xml:space="preserve">Le courant </w:t>
      </w:r>
      <w:r>
        <w:rPr>
          <w:spacing w:val="-1"/>
          <w:w w:val="110"/>
          <w:lang w:val="fr-FR" w:eastAsia="fr-FR"/>
        </w:rPr>
        <w:t>I</w:t>
      </w:r>
      <w:r w:rsidRPr="00422091">
        <w:rPr>
          <w:spacing w:val="-1"/>
          <w:w w:val="110"/>
          <w:vertAlign w:val="subscript"/>
          <w:lang w:val="fr-FR" w:eastAsia="fr-FR"/>
        </w:rPr>
        <w:t>ph</w:t>
      </w:r>
      <w:r w:rsidRPr="00422091">
        <w:rPr>
          <w:spacing w:val="-1"/>
          <w:lang w:val="fr-FR" w:eastAsia="fr-FR"/>
        </w:rPr>
        <w:t xml:space="preserve"> est directement dépendant des rayonnements solaires E</w:t>
      </w:r>
      <w:r>
        <w:rPr>
          <w:spacing w:val="-1"/>
          <w:w w:val="110"/>
          <w:vertAlign w:val="subscript"/>
          <w:lang w:val="fr-FR" w:eastAsia="fr-FR"/>
        </w:rPr>
        <w:t>G</w:t>
      </w:r>
      <w:r w:rsidRPr="00422091">
        <w:rPr>
          <w:spacing w:val="-1"/>
          <w:lang w:val="fr-FR" w:eastAsia="fr-FR"/>
        </w:rPr>
        <w:t xml:space="preserve"> et de la température </w:t>
      </w:r>
      <w:r w:rsidRPr="00422091">
        <w:rPr>
          <w:lang w:val="fr-FR" w:eastAsia="fr-FR"/>
        </w:rPr>
        <w:t>de la cellule T</w:t>
      </w:r>
      <w:r>
        <w:rPr>
          <w:w w:val="110"/>
          <w:vertAlign w:val="subscript"/>
          <w:lang w:val="fr-FR" w:eastAsia="fr-FR"/>
        </w:rPr>
        <w:t>j</w:t>
      </w:r>
      <w:r w:rsidRPr="00422091">
        <w:rPr>
          <w:lang w:val="fr-FR" w:eastAsia="fr-FR"/>
        </w:rPr>
        <w:t>, est donné par la relation suivante :</w:t>
      </w:r>
    </w:p>
    <w:p w:rsidR="003B569C" w:rsidRPr="002353E6" w:rsidRDefault="00937289" w:rsidP="003B569C">
      <w:pPr>
        <w:tabs>
          <w:tab w:val="left" w:pos="5970"/>
        </w:tabs>
        <w:spacing w:before="240" w:after="240" w:line="355" w:lineRule="exact"/>
        <w:rPr>
          <w:lang w:eastAsia="fr-FR"/>
        </w:rPr>
      </w:pPr>
      <w:r w:rsidRPr="00937289">
        <w:rPr>
          <w:noProof/>
          <w:lang w:val="fr-FR" w:eastAsia="fr-FR"/>
        </w:rPr>
        <w:pict>
          <v:rect id="_x0000_s1171" style="position:absolute;margin-left:415.7pt;margin-top:4.75pt;width:54pt;height:25pt;z-index:251639296" filled="f" stroked="f">
            <v:textbox>
              <w:txbxContent>
                <w:p w:rsidR="00F56219" w:rsidRPr="00B80A94" w:rsidRDefault="00F56219" w:rsidP="003B569C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(II.9)</w:t>
                  </w:r>
                </w:p>
              </w:txbxContent>
            </v:textbox>
            <w10:wrap anchorx="page"/>
          </v:rect>
        </w:pict>
      </w:r>
      <w:r w:rsidR="003B569C" w:rsidRPr="003B569C">
        <w:rPr>
          <w:position w:val="-14"/>
          <w:lang w:val="fr-FR"/>
        </w:rPr>
        <w:t xml:space="preserve">            </w:t>
      </w:r>
      <w:r w:rsidR="003B569C" w:rsidRPr="004D7D11">
        <w:rPr>
          <w:position w:val="-14"/>
        </w:rPr>
        <w:object w:dxaOrig="4420" w:dyaOrig="380">
          <v:shape id="_x0000_i1033" type="#_x0000_t75" style="width:225.75pt;height:22.5pt" o:ole="">
            <v:imagedata r:id="rId47" o:title=""/>
          </v:shape>
          <o:OLEObject Type="Embed" ProgID="Equation.3" ShapeID="_x0000_i1033" DrawAspect="Content" ObjectID="_1400934574" r:id="rId48"/>
        </w:object>
      </w:r>
      <w:r w:rsidR="003B569C" w:rsidRPr="002353E6">
        <w:rPr>
          <w:lang w:eastAsia="fr-FR"/>
        </w:rPr>
        <w:tab/>
      </w:r>
    </w:p>
    <w:p w:rsidR="003B569C" w:rsidRDefault="003B569C" w:rsidP="005A3308">
      <w:pPr>
        <w:spacing w:line="283" w:lineRule="exact"/>
        <w:rPr>
          <w:lang w:val="fr-FR" w:eastAsia="fr-FR"/>
        </w:rPr>
      </w:pPr>
      <w:r w:rsidRPr="00422091">
        <w:rPr>
          <w:lang w:val="fr-FR" w:eastAsia="fr-FR"/>
        </w:rPr>
        <w:t>La température de la cellule peut être calculée comme suit :</w:t>
      </w:r>
    </w:p>
    <w:p w:rsidR="003B569C" w:rsidRPr="00422091" w:rsidRDefault="003B569C" w:rsidP="003B569C">
      <w:pPr>
        <w:spacing w:before="144" w:line="283" w:lineRule="exact"/>
        <w:rPr>
          <w:lang w:val="fr-FR" w:eastAsia="fr-FR"/>
        </w:rPr>
      </w:pPr>
    </w:p>
    <w:p w:rsidR="003B569C" w:rsidRPr="005A3308" w:rsidRDefault="00937289" w:rsidP="005A3308">
      <w:pPr>
        <w:spacing w:before="144" w:after="360" w:line="230" w:lineRule="exact"/>
        <w:rPr>
          <w:sz w:val="28"/>
          <w:szCs w:val="28"/>
          <w:lang w:val="fr-FR" w:eastAsia="fr-FR"/>
        </w:rPr>
      </w:pPr>
      <w:r w:rsidRPr="00937289">
        <w:rPr>
          <w:noProof/>
          <w:lang w:val="fr-FR" w:eastAsia="fr-FR"/>
        </w:rPr>
        <w:pict>
          <v:rect id="_x0000_s1172" style="position:absolute;margin-left:412pt;margin-top:.65pt;width:54pt;height:25pt;z-index:251640320" filled="f" stroked="f">
            <v:textbox>
              <w:txbxContent>
                <w:p w:rsidR="00F56219" w:rsidRPr="00B80A94" w:rsidRDefault="00F56219" w:rsidP="003B569C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(II.10)</w:t>
                  </w:r>
                </w:p>
              </w:txbxContent>
            </v:textbox>
            <w10:wrap anchorx="page"/>
          </v:rect>
        </w:pict>
      </w:r>
      <w:r w:rsidR="003B569C">
        <w:rPr>
          <w:sz w:val="28"/>
          <w:szCs w:val="28"/>
          <w:lang w:val="fr-FR" w:eastAsia="fr-FR"/>
        </w:rPr>
        <w:t xml:space="preserve">            </w:t>
      </w:r>
      <w:r w:rsidR="003B569C" w:rsidRPr="000B4780">
        <w:rPr>
          <w:position w:val="-30"/>
          <w:sz w:val="28"/>
          <w:szCs w:val="28"/>
          <w:lang w:val="fr-FR" w:eastAsia="fr-FR"/>
        </w:rPr>
        <w:object w:dxaOrig="2480" w:dyaOrig="720">
          <v:shape id="_x0000_i1034" type="#_x0000_t75" style="width:123.75pt;height:36pt" o:ole="">
            <v:imagedata r:id="rId49" o:title=""/>
          </v:shape>
          <o:OLEObject Type="Embed" ProgID="Equation.3" ShapeID="_x0000_i1034" DrawAspect="Content" ObjectID="_1400934575" r:id="rId50"/>
        </w:object>
      </w:r>
    </w:p>
    <w:p w:rsidR="003B569C" w:rsidRPr="00422091" w:rsidRDefault="003B569C" w:rsidP="005A3308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Où :</w:t>
      </w:r>
    </w:p>
    <w:p w:rsidR="003B569C" w:rsidRPr="00422091" w:rsidRDefault="003B569C" w:rsidP="005A3308">
      <w:pPr>
        <w:spacing w:line="360" w:lineRule="auto"/>
        <w:jc w:val="both"/>
        <w:rPr>
          <w:spacing w:val="-2"/>
          <w:lang w:val="fr-FR" w:eastAsia="fr-FR"/>
        </w:rPr>
      </w:pPr>
      <w:r w:rsidRPr="00422091">
        <w:rPr>
          <w:spacing w:val="-2"/>
          <w:lang w:val="fr-FR" w:eastAsia="fr-FR"/>
        </w:rPr>
        <w:t>T</w:t>
      </w:r>
      <w:r w:rsidRPr="00422091">
        <w:rPr>
          <w:spacing w:val="-2"/>
          <w:w w:val="110"/>
          <w:vertAlign w:val="subscript"/>
          <w:lang w:val="fr-FR" w:eastAsia="fr-FR"/>
        </w:rPr>
        <w:t>a</w:t>
      </w:r>
      <w:r w:rsidRPr="00422091">
        <w:rPr>
          <w:spacing w:val="-2"/>
          <w:lang w:val="fr-FR" w:eastAsia="fr-FR"/>
        </w:rPr>
        <w:t xml:space="preserve"> : Température ambiante.</w:t>
      </w:r>
    </w:p>
    <w:p w:rsidR="003B569C" w:rsidRPr="00422091" w:rsidRDefault="003B569C" w:rsidP="005A3308">
      <w:pPr>
        <w:spacing w:line="360" w:lineRule="auto"/>
        <w:jc w:val="both"/>
        <w:rPr>
          <w:lang w:val="fr-FR" w:eastAsia="fr-FR"/>
        </w:rPr>
      </w:pPr>
      <w:r w:rsidRPr="00422091">
        <w:rPr>
          <w:spacing w:val="2"/>
          <w:lang w:val="fr-FR" w:eastAsia="fr-FR"/>
        </w:rPr>
        <w:t>N</w:t>
      </w:r>
      <w:r>
        <w:rPr>
          <w:spacing w:val="2"/>
          <w:w w:val="110"/>
          <w:vertAlign w:val="subscript"/>
          <w:lang w:val="fr-FR" w:eastAsia="fr-FR"/>
        </w:rPr>
        <w:t>oct</w:t>
      </w:r>
      <w:r w:rsidRPr="00422091">
        <w:rPr>
          <w:spacing w:val="2"/>
          <w:lang w:val="fr-FR" w:eastAsia="fr-FR"/>
        </w:rPr>
        <w:t xml:space="preserve"> : Condition de température nominale de fonctionnement de la cellule qui est donnée </w:t>
      </w:r>
      <w:r w:rsidRPr="00422091">
        <w:rPr>
          <w:lang w:val="fr-FR" w:eastAsia="fr-FR"/>
        </w:rPr>
        <w:t>par le constructeur (45°C).</w:t>
      </w:r>
    </w:p>
    <w:p w:rsidR="003B569C" w:rsidRDefault="003B569C" w:rsidP="005A3308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Le courant de la diode est donné par :</w:t>
      </w:r>
    </w:p>
    <w:p w:rsidR="003B569C" w:rsidRPr="002E7129" w:rsidRDefault="00937289" w:rsidP="005A3308">
      <w:pPr>
        <w:tabs>
          <w:tab w:val="left" w:pos="8040"/>
        </w:tabs>
        <w:spacing w:before="360" w:after="240" w:line="283" w:lineRule="exact"/>
        <w:rPr>
          <w:lang w:eastAsia="fr-FR"/>
        </w:rPr>
        <w:sectPr w:rsidR="003B569C" w:rsidRPr="002E7129" w:rsidSect="005A3308">
          <w:headerReference w:type="default" r:id="rId51"/>
          <w:footerReference w:type="default" r:id="rId52"/>
          <w:type w:val="continuous"/>
          <w:pgSz w:w="11918" w:h="16854"/>
          <w:pgMar w:top="1079" w:right="1145" w:bottom="673" w:left="1701" w:header="755" w:footer="712" w:gutter="0"/>
          <w:cols w:space="720"/>
          <w:noEndnote/>
        </w:sectPr>
      </w:pPr>
      <w:r w:rsidRPr="00937289">
        <w:rPr>
          <w:noProof/>
          <w:lang w:val="fr-FR" w:eastAsia="fr-FR"/>
        </w:rPr>
        <w:pict>
          <v:rect id="_x0000_s1173" style="position:absolute;margin-left:417.2pt;margin-top:21.85pt;width:54pt;height:25pt;z-index:251641344" filled="f" stroked="f">
            <v:textbox style="mso-next-textbox:#_x0000_s1173">
              <w:txbxContent>
                <w:p w:rsidR="00F56219" w:rsidRPr="00B80A94" w:rsidRDefault="00F56219" w:rsidP="003B569C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(II.11)</w:t>
                  </w:r>
                </w:p>
              </w:txbxContent>
            </v:textbox>
            <w10:wrap anchorx="page"/>
          </v:rect>
        </w:pict>
      </w:r>
      <w:r w:rsidR="003B569C" w:rsidRPr="003B569C">
        <w:rPr>
          <w:position w:val="-34"/>
          <w:lang w:val="fr-FR"/>
        </w:rPr>
        <w:t xml:space="preserve">            </w:t>
      </w:r>
      <w:r w:rsidR="003B569C" w:rsidRPr="004D7D11">
        <w:rPr>
          <w:position w:val="-34"/>
        </w:rPr>
        <w:object w:dxaOrig="3220" w:dyaOrig="800">
          <v:shape id="_x0000_i1035" type="#_x0000_t75" style="width:160.5pt;height:39.75pt" o:ole="">
            <v:imagedata r:id="rId53" o:title=""/>
          </v:shape>
          <o:OLEObject Type="Embed" ProgID="Equation.3" ShapeID="_x0000_i1035" DrawAspect="Content" ObjectID="_1400934576" r:id="rId54"/>
        </w:object>
      </w:r>
    </w:p>
    <w:p w:rsidR="005A3308" w:rsidRDefault="005A3308" w:rsidP="005A3308">
      <w:pPr>
        <w:rPr>
          <w:position w:val="-32"/>
        </w:rPr>
      </w:pPr>
      <w:r>
        <w:rPr>
          <w:position w:val="-32"/>
        </w:rPr>
        <w:lastRenderedPageBreak/>
        <w:t xml:space="preserve">              </w:t>
      </w:r>
    </w:p>
    <w:p w:rsidR="005A3308" w:rsidRDefault="005A3308" w:rsidP="005A3308">
      <w:pPr>
        <w:rPr>
          <w:position w:val="-32"/>
        </w:rPr>
      </w:pPr>
      <w:r>
        <w:rPr>
          <w:position w:val="-32"/>
        </w:rPr>
        <w:t>Avec:</w:t>
      </w:r>
    </w:p>
    <w:p w:rsidR="005A333A" w:rsidRPr="005A3308" w:rsidRDefault="00937289" w:rsidP="005A3308">
      <w:pPr>
        <w:sectPr w:rsidR="005A333A" w:rsidRPr="005A3308" w:rsidSect="003B569C">
          <w:headerReference w:type="default" r:id="rId55"/>
          <w:footerReference w:type="default" r:id="rId56"/>
          <w:type w:val="continuous"/>
          <w:pgSz w:w="11918" w:h="16854"/>
          <w:pgMar w:top="1081" w:right="1428" w:bottom="671" w:left="1701" w:header="755" w:footer="710" w:gutter="0"/>
          <w:cols w:space="720"/>
          <w:noEndnote/>
        </w:sectPr>
      </w:pPr>
      <w:r w:rsidRPr="00937289">
        <w:rPr>
          <w:noProof/>
          <w:lang w:val="fr-FR" w:eastAsia="fr-FR"/>
        </w:rPr>
        <w:pict>
          <v:rect id="_x0000_s1079" style="position:absolute;margin-left:420.5pt;margin-top:.25pt;width:54pt;height:25pt;z-index:251670016" filled="f" stroked="f">
            <v:textbox style="mso-next-textbox:#_x0000_s1079">
              <w:txbxContent>
                <w:p w:rsidR="00F56219" w:rsidRPr="00B80A94" w:rsidRDefault="00F56219" w:rsidP="005A333A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(II.12)</w:t>
                  </w:r>
                </w:p>
              </w:txbxContent>
            </v:textbox>
            <w10:wrap anchorx="page"/>
          </v:rect>
        </w:pict>
      </w:r>
      <w:r w:rsidR="005A3308">
        <w:rPr>
          <w:position w:val="-32"/>
        </w:rPr>
        <w:t xml:space="preserve">                </w:t>
      </w:r>
      <w:r w:rsidR="005A3308" w:rsidRPr="00B936B6">
        <w:rPr>
          <w:position w:val="-32"/>
        </w:rPr>
        <w:object w:dxaOrig="2659" w:dyaOrig="760">
          <v:shape id="_x0000_i1036" type="#_x0000_t75" style="width:132.75pt;height:38.25pt" o:ole="">
            <v:imagedata r:id="rId57" o:title=""/>
          </v:shape>
          <o:OLEObject Type="Embed" ProgID="Equation.3" ShapeID="_x0000_i1036" DrawAspect="Content" ObjectID="_1400934577" r:id="rId58"/>
        </w:object>
      </w:r>
    </w:p>
    <w:p w:rsidR="005A333A" w:rsidRPr="00F804F5" w:rsidRDefault="00F804F5" w:rsidP="00F804F5">
      <w:pPr>
        <w:spacing w:line="247" w:lineRule="auto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lastRenderedPageBreak/>
        <w:t xml:space="preserve"> </w:t>
      </w:r>
    </w:p>
    <w:p w:rsidR="005A333A" w:rsidRPr="00422091" w:rsidRDefault="005A333A" w:rsidP="00F804F5">
      <w:pPr>
        <w:spacing w:line="247" w:lineRule="auto"/>
        <w:rPr>
          <w:lang w:val="fr-FR" w:eastAsia="fr-FR"/>
        </w:rPr>
      </w:pPr>
      <w:r w:rsidRPr="00422091">
        <w:rPr>
          <w:lang w:val="fr-FR" w:eastAsia="fr-FR"/>
        </w:rPr>
        <w:t>Le courant de la résistance shunt est calculé par :</w:t>
      </w:r>
    </w:p>
    <w:p w:rsidR="005A333A" w:rsidRPr="00422091" w:rsidRDefault="005A333A" w:rsidP="00E3131F">
      <w:pPr>
        <w:widowControl/>
        <w:kinsoku/>
        <w:autoSpaceDE w:val="0"/>
        <w:autoSpaceDN w:val="0"/>
        <w:adjustRightInd w:val="0"/>
        <w:rPr>
          <w:lang w:val="fr-FR"/>
        </w:rPr>
        <w:sectPr w:rsidR="005A333A" w:rsidRPr="00422091" w:rsidSect="00F804F5">
          <w:headerReference w:type="default" r:id="rId59"/>
          <w:footerReference w:type="default" r:id="rId60"/>
          <w:pgSz w:w="11918" w:h="16854"/>
          <w:pgMar w:top="1075" w:right="991" w:bottom="677" w:left="1701" w:header="755" w:footer="716" w:gutter="0"/>
          <w:cols w:space="720"/>
          <w:noEndnote/>
        </w:sectPr>
      </w:pPr>
    </w:p>
    <w:p w:rsidR="005A333A" w:rsidRPr="00B936B6" w:rsidRDefault="00937289" w:rsidP="00E3131F">
      <w:pPr>
        <w:spacing w:before="240" w:after="360" w:line="288" w:lineRule="exact"/>
        <w:rPr>
          <w:lang w:val="fr-FR"/>
        </w:rPr>
        <w:sectPr w:rsidR="005A333A" w:rsidRPr="00B936B6" w:rsidSect="00E3131F">
          <w:headerReference w:type="default" r:id="rId61"/>
          <w:footerReference w:type="default" r:id="rId62"/>
          <w:type w:val="continuous"/>
          <w:pgSz w:w="11918" w:h="16854"/>
          <w:pgMar w:top="1075" w:right="991" w:bottom="677" w:left="1559" w:header="755" w:footer="716" w:gutter="0"/>
          <w:cols w:space="720"/>
          <w:noEndnote/>
        </w:sectPr>
      </w:pPr>
      <w:r w:rsidRPr="00937289">
        <w:rPr>
          <w:noProof/>
          <w:lang w:val="fr-FR" w:eastAsia="fr-FR"/>
        </w:rPr>
        <w:lastRenderedPageBreak/>
        <w:pict>
          <v:rect id="_x0000_s1109" style="position:absolute;margin-left:432.9pt;margin-top:10.2pt;width:54pt;height:25pt;z-index:251678208" filled="f" stroked="f">
            <v:textbox>
              <w:txbxContent>
                <w:p w:rsidR="00F56219" w:rsidRPr="00B80A94" w:rsidRDefault="00F56219" w:rsidP="00B936B6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(II.13)</w:t>
                  </w:r>
                </w:p>
              </w:txbxContent>
            </v:textbox>
            <w10:wrap anchorx="page"/>
          </v:rect>
        </w:pict>
      </w:r>
      <w:r w:rsidR="00B936B6" w:rsidRPr="00B936B6">
        <w:rPr>
          <w:lang w:val="fr-FR"/>
        </w:rPr>
        <w:t xml:space="preserve">                </w:t>
      </w:r>
      <w:r w:rsidR="00B936B6" w:rsidRPr="004D7D11">
        <w:rPr>
          <w:position w:val="-30"/>
        </w:rPr>
        <w:object w:dxaOrig="1540" w:dyaOrig="700">
          <v:shape id="_x0000_i1037" type="#_x0000_t75" style="width:77.25pt;height:35.25pt" o:ole="">
            <v:imagedata r:id="rId63" o:title=""/>
          </v:shape>
          <o:OLEObject Type="Embed" ProgID="Equation.3" ShapeID="_x0000_i1037" DrawAspect="Content" ObjectID="_1400934578" r:id="rId64"/>
        </w:object>
      </w:r>
    </w:p>
    <w:p w:rsidR="005A333A" w:rsidRDefault="005A333A" w:rsidP="00E3131F">
      <w:pPr>
        <w:rPr>
          <w:lang w:val="fr-FR" w:eastAsia="fr-FR"/>
        </w:rPr>
      </w:pPr>
      <w:r w:rsidRPr="00422091">
        <w:rPr>
          <w:lang w:val="fr-FR" w:eastAsia="fr-FR"/>
        </w:rPr>
        <w:lastRenderedPageBreak/>
        <w:t>Le courant total est donné par :</w:t>
      </w:r>
    </w:p>
    <w:p w:rsidR="005A333A" w:rsidRPr="00422091" w:rsidRDefault="005A333A" w:rsidP="00E3131F">
      <w:pPr>
        <w:rPr>
          <w:lang w:val="fr-FR" w:eastAsia="fr-FR"/>
        </w:rPr>
      </w:pPr>
    </w:p>
    <w:p w:rsidR="000F652F" w:rsidRPr="002353E6" w:rsidRDefault="00937289" w:rsidP="00F804F5">
      <w:pPr>
        <w:spacing w:before="144"/>
        <w:ind w:right="-1110"/>
        <w:rPr>
          <w:lang w:eastAsia="fr-FR"/>
        </w:rPr>
      </w:pPr>
      <w:r w:rsidRPr="00937289">
        <w:rPr>
          <w:noProof/>
          <w:lang w:val="fr-FR" w:eastAsia="fr-FR"/>
        </w:rPr>
        <w:pict>
          <v:rect id="_x0000_s1110" style="position:absolute;margin-left:430pt;margin-top:31pt;width:54pt;height:25pt;z-index:251679232" filled="f" stroked="f">
            <v:textbox>
              <w:txbxContent>
                <w:p w:rsidR="00F56219" w:rsidRPr="00B80A94" w:rsidRDefault="00F56219" w:rsidP="00B936B6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(II.14)</w:t>
                  </w:r>
                </w:p>
              </w:txbxContent>
            </v:textbox>
            <w10:wrap anchorx="page"/>
          </v:rect>
        </w:pict>
      </w:r>
      <w:r w:rsidR="00B936B6" w:rsidRPr="00B936B6">
        <w:rPr>
          <w:lang w:val="fr-FR"/>
        </w:rPr>
        <w:t xml:space="preserve"> </w:t>
      </w:r>
      <w:r w:rsidR="00F804F5">
        <w:rPr>
          <w:lang w:val="fr-FR"/>
        </w:rPr>
        <w:t xml:space="preserve">             </w:t>
      </w:r>
      <w:r w:rsidR="00B936B6" w:rsidRPr="00B936B6">
        <w:rPr>
          <w:lang w:val="fr-FR"/>
        </w:rPr>
        <w:t xml:space="preserve">  </w:t>
      </w:r>
      <w:r w:rsidR="00F804F5" w:rsidRPr="00F804F5">
        <w:rPr>
          <w:position w:val="-56"/>
        </w:rPr>
        <w:object w:dxaOrig="6220" w:dyaOrig="1240">
          <v:shape id="_x0000_i1038" type="#_x0000_t75" style="width:311.25pt;height:61.5pt" o:ole="">
            <v:imagedata r:id="rId65" o:title=""/>
          </v:shape>
          <o:OLEObject Type="Embed" ProgID="Equation.3" ShapeID="_x0000_i1038" DrawAspect="Content" ObjectID="_1400934579" r:id="rId66"/>
        </w:object>
      </w:r>
    </w:p>
    <w:p w:rsidR="00153A98" w:rsidRDefault="005A333A" w:rsidP="00E3131F">
      <w:pPr>
        <w:spacing w:before="144" w:after="240"/>
        <w:rPr>
          <w:lang w:val="fr-FR" w:eastAsia="fr-FR"/>
        </w:rPr>
      </w:pPr>
      <w:r>
        <w:rPr>
          <w:lang w:val="fr-FR" w:eastAsia="fr-FR"/>
        </w:rPr>
        <w:t>Avec :</w:t>
      </w:r>
    </w:p>
    <w:p w:rsidR="005A333A" w:rsidRPr="00422091" w:rsidRDefault="00B936B6" w:rsidP="00E3131F">
      <w:pPr>
        <w:spacing w:line="360" w:lineRule="auto"/>
        <w:jc w:val="both"/>
        <w:rPr>
          <w:lang w:val="fr-FR" w:eastAsia="fr-FR"/>
        </w:rPr>
      </w:pPr>
      <w:r>
        <w:rPr>
          <w:lang w:val="fr-FR" w:eastAsia="fr-FR"/>
        </w:rPr>
        <w:t>G</w:t>
      </w:r>
      <w:r w:rsidR="005A333A" w:rsidRPr="00422091">
        <w:rPr>
          <w:w w:val="110"/>
          <w:lang w:val="fr-FR" w:eastAsia="fr-FR"/>
        </w:rPr>
        <w:t xml:space="preserve"> </w:t>
      </w:r>
      <w:r w:rsidR="005A333A" w:rsidRPr="00422091">
        <w:rPr>
          <w:lang w:val="fr-FR" w:eastAsia="fr-FR"/>
        </w:rPr>
        <w:t>: irradiation solaire.</w:t>
      </w:r>
    </w:p>
    <w:p w:rsidR="00153A98" w:rsidRDefault="005A333A" w:rsidP="00E3131F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P</w:t>
      </w:r>
      <w:r w:rsidRPr="00422091">
        <w:rPr>
          <w:w w:val="110"/>
          <w:lang w:val="fr-FR" w:eastAsia="fr-FR"/>
        </w:rPr>
        <w:t>1</w:t>
      </w:r>
      <w:r w:rsidRPr="00422091">
        <w:rPr>
          <w:lang w:val="fr-FR" w:eastAsia="fr-FR"/>
        </w:rPr>
        <w:t>, P</w:t>
      </w:r>
      <w:r w:rsidRPr="00422091">
        <w:rPr>
          <w:w w:val="110"/>
          <w:lang w:val="fr-FR" w:eastAsia="fr-FR"/>
        </w:rPr>
        <w:t>2</w:t>
      </w:r>
      <w:r w:rsidRPr="00422091">
        <w:rPr>
          <w:lang w:val="fr-FR" w:eastAsia="fr-FR"/>
        </w:rPr>
        <w:t>, P</w:t>
      </w:r>
      <w:r w:rsidRPr="00422091">
        <w:rPr>
          <w:w w:val="110"/>
          <w:lang w:val="fr-FR" w:eastAsia="fr-FR"/>
        </w:rPr>
        <w:t>3</w:t>
      </w:r>
      <w:r w:rsidRPr="00422091">
        <w:rPr>
          <w:lang w:val="fr-FR" w:eastAsia="fr-FR"/>
        </w:rPr>
        <w:t>, P</w:t>
      </w:r>
      <w:r w:rsidRPr="00422091">
        <w:rPr>
          <w:w w:val="110"/>
          <w:lang w:val="fr-FR" w:eastAsia="fr-FR"/>
        </w:rPr>
        <w:t>4</w:t>
      </w:r>
      <w:r w:rsidRPr="00422091">
        <w:rPr>
          <w:lang w:val="fr-FR" w:eastAsia="fr-FR"/>
        </w:rPr>
        <w:t xml:space="preserve"> : Paramètres.</w:t>
      </w:r>
    </w:p>
    <w:p w:rsidR="00153A98" w:rsidRPr="00422091" w:rsidRDefault="000F652F" w:rsidP="00E3131F">
      <w:pPr>
        <w:spacing w:line="360" w:lineRule="auto"/>
        <w:jc w:val="both"/>
        <w:rPr>
          <w:spacing w:val="-2"/>
          <w:lang w:val="fr-FR" w:eastAsia="fr-FR"/>
        </w:rPr>
      </w:pPr>
      <w:r>
        <w:rPr>
          <w:spacing w:val="-2"/>
          <w:lang w:val="fr-FR" w:eastAsia="fr-FR"/>
        </w:rPr>
        <w:t>G</w:t>
      </w:r>
      <w:r>
        <w:rPr>
          <w:spacing w:val="-2"/>
          <w:vertAlign w:val="subscript"/>
          <w:lang w:val="fr-FR" w:eastAsia="fr-FR"/>
        </w:rPr>
        <w:t>ref</w:t>
      </w:r>
      <w:r w:rsidR="00153A98" w:rsidRPr="00422091">
        <w:rPr>
          <w:spacing w:val="-2"/>
          <w:w w:val="110"/>
          <w:lang w:val="fr-FR" w:eastAsia="fr-FR"/>
        </w:rPr>
        <w:t xml:space="preserve"> </w:t>
      </w:r>
      <w:r w:rsidR="00153A98" w:rsidRPr="00422091">
        <w:rPr>
          <w:spacing w:val="-2"/>
          <w:lang w:val="fr-FR" w:eastAsia="fr-FR"/>
        </w:rPr>
        <w:t>: irradiation de référence 1000 W/m</w:t>
      </w:r>
      <w:r w:rsidR="00153A98" w:rsidRPr="00422091">
        <w:rPr>
          <w:spacing w:val="-2"/>
          <w:w w:val="130"/>
          <w:vertAlign w:val="superscript"/>
          <w:lang w:val="fr-FR" w:eastAsia="fr-FR"/>
        </w:rPr>
        <w:t>2</w:t>
      </w:r>
      <w:r w:rsidR="00153A98" w:rsidRPr="00422091">
        <w:rPr>
          <w:spacing w:val="-2"/>
          <w:lang w:val="fr-FR" w:eastAsia="fr-FR"/>
        </w:rPr>
        <w:t>.</w:t>
      </w:r>
    </w:p>
    <w:p w:rsidR="00153A98" w:rsidRPr="00422091" w:rsidRDefault="00153A98" w:rsidP="00E3131F">
      <w:pPr>
        <w:spacing w:line="360" w:lineRule="auto"/>
        <w:jc w:val="both"/>
        <w:rPr>
          <w:spacing w:val="-1"/>
          <w:lang w:val="fr-FR" w:eastAsia="fr-FR"/>
        </w:rPr>
      </w:pPr>
      <w:r w:rsidRPr="00422091">
        <w:rPr>
          <w:spacing w:val="-1"/>
          <w:lang w:val="fr-FR" w:eastAsia="fr-FR"/>
        </w:rPr>
        <w:t>T</w:t>
      </w:r>
      <w:r w:rsidR="00F804F5">
        <w:rPr>
          <w:spacing w:val="-1"/>
          <w:w w:val="110"/>
          <w:vertAlign w:val="subscript"/>
          <w:lang w:val="fr-FR" w:eastAsia="fr-FR"/>
        </w:rPr>
        <w:t>j</w:t>
      </w:r>
      <w:r w:rsidRPr="00422091">
        <w:rPr>
          <w:spacing w:val="-1"/>
          <w:w w:val="110"/>
          <w:lang w:val="fr-FR" w:eastAsia="fr-FR"/>
        </w:rPr>
        <w:t xml:space="preserve"> </w:t>
      </w:r>
      <w:r w:rsidRPr="00422091">
        <w:rPr>
          <w:spacing w:val="-1"/>
          <w:lang w:val="fr-FR" w:eastAsia="fr-FR"/>
        </w:rPr>
        <w:t>: température de la cellule.</w:t>
      </w:r>
    </w:p>
    <w:p w:rsidR="00153A98" w:rsidRPr="00422091" w:rsidRDefault="00153A98" w:rsidP="00E3131F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T</w:t>
      </w:r>
      <w:r>
        <w:rPr>
          <w:w w:val="110"/>
          <w:vertAlign w:val="subscript"/>
          <w:lang w:val="fr-FR" w:eastAsia="fr-FR"/>
        </w:rPr>
        <w:t>ref</w:t>
      </w:r>
      <w:r w:rsidRPr="00422091">
        <w:rPr>
          <w:lang w:val="fr-FR" w:eastAsia="fr-FR"/>
        </w:rPr>
        <w:t xml:space="preserve"> : température de référence 25°C.</w:t>
      </w:r>
    </w:p>
    <w:p w:rsidR="00153A98" w:rsidRDefault="00153A98" w:rsidP="00E3131F">
      <w:pPr>
        <w:spacing w:line="360" w:lineRule="auto"/>
        <w:ind w:right="-5221"/>
        <w:jc w:val="both"/>
        <w:rPr>
          <w:lang w:val="fr-FR" w:eastAsia="fr-FR"/>
        </w:rPr>
      </w:pPr>
      <w:r w:rsidRPr="00422091">
        <w:rPr>
          <w:spacing w:val="-3"/>
          <w:lang w:val="fr-FR" w:eastAsia="fr-FR"/>
        </w:rPr>
        <w:t>E</w:t>
      </w:r>
      <w:r w:rsidRPr="00422091">
        <w:rPr>
          <w:spacing w:val="-3"/>
          <w:w w:val="115"/>
          <w:vertAlign w:val="subscript"/>
          <w:lang w:val="fr-FR" w:eastAsia="fr-FR"/>
        </w:rPr>
        <w:t>g</w:t>
      </w:r>
      <w:r w:rsidRPr="00422091">
        <w:rPr>
          <w:spacing w:val="-3"/>
          <w:lang w:val="fr-FR" w:eastAsia="fr-FR"/>
        </w:rPr>
        <w:t xml:space="preserve"> : Energie de g</w:t>
      </w:r>
      <w:r>
        <w:rPr>
          <w:spacing w:val="-3"/>
          <w:lang w:val="fr-FR" w:eastAsia="fr-FR"/>
        </w:rPr>
        <w:t>ap pour le silicium cristalline</w:t>
      </w:r>
      <w:r w:rsidRPr="00422091">
        <w:rPr>
          <w:spacing w:val="-3"/>
          <w:lang w:val="fr-FR" w:eastAsia="fr-FR"/>
        </w:rPr>
        <w:t xml:space="preserve">1.12 eV. </w:t>
      </w:r>
      <w:r w:rsidRPr="00422091">
        <w:rPr>
          <w:spacing w:val="16"/>
          <w:lang w:val="fr-FR" w:eastAsia="fr-FR"/>
        </w:rPr>
        <w:t xml:space="preserve">A </w:t>
      </w:r>
      <w:r>
        <w:rPr>
          <w:spacing w:val="6"/>
          <w:lang w:val="fr-FR" w:eastAsia="fr-FR"/>
        </w:rPr>
        <w:t>: Facteur d’idéalité de la</w:t>
      </w:r>
      <w:r w:rsidR="000F652F">
        <w:rPr>
          <w:spacing w:val="6"/>
          <w:lang w:val="fr-FR" w:eastAsia="fr-FR"/>
        </w:rPr>
        <w:t xml:space="preserve"> </w:t>
      </w:r>
      <w:r w:rsidRPr="00422091">
        <w:rPr>
          <w:spacing w:val="6"/>
          <w:lang w:val="fr-FR" w:eastAsia="fr-FR"/>
        </w:rPr>
        <w:t>jonction.</w:t>
      </w:r>
    </w:p>
    <w:p w:rsidR="000F652F" w:rsidRDefault="00153A98" w:rsidP="00E3131F">
      <w:pPr>
        <w:spacing w:line="360" w:lineRule="auto"/>
        <w:ind w:right="4032"/>
        <w:jc w:val="both"/>
        <w:rPr>
          <w:spacing w:val="-2"/>
          <w:lang w:val="fr-FR" w:eastAsia="fr-FR"/>
        </w:rPr>
      </w:pPr>
      <w:r w:rsidRPr="00422091">
        <w:rPr>
          <w:spacing w:val="-2"/>
          <w:lang w:val="fr-FR" w:eastAsia="fr-FR"/>
        </w:rPr>
        <w:t xml:space="preserve">n : nombre de cellules en séries dans un module 72. </w:t>
      </w:r>
    </w:p>
    <w:p w:rsidR="00153A98" w:rsidRPr="00422091" w:rsidRDefault="00153A98" w:rsidP="00E3131F">
      <w:pPr>
        <w:spacing w:line="360" w:lineRule="auto"/>
        <w:ind w:right="4032"/>
        <w:jc w:val="both"/>
        <w:rPr>
          <w:spacing w:val="-2"/>
          <w:lang w:val="fr-FR" w:eastAsia="fr-FR"/>
        </w:rPr>
      </w:pPr>
      <w:r w:rsidRPr="00422091">
        <w:rPr>
          <w:spacing w:val="-2"/>
          <w:lang w:val="fr-FR" w:eastAsia="fr-FR"/>
        </w:rPr>
        <w:t>R</w:t>
      </w:r>
      <w:r w:rsidRPr="00422091">
        <w:rPr>
          <w:spacing w:val="-2"/>
          <w:w w:val="115"/>
          <w:vertAlign w:val="subscript"/>
          <w:lang w:val="fr-FR" w:eastAsia="fr-FR"/>
        </w:rPr>
        <w:t>s</w:t>
      </w:r>
      <w:r w:rsidRPr="00422091">
        <w:rPr>
          <w:spacing w:val="-2"/>
          <w:lang w:val="fr-FR" w:eastAsia="fr-FR"/>
        </w:rPr>
        <w:t xml:space="preserve"> : Résistance série.</w:t>
      </w:r>
    </w:p>
    <w:p w:rsidR="00153A98" w:rsidRPr="00422091" w:rsidRDefault="00153A98" w:rsidP="00E3131F">
      <w:pPr>
        <w:spacing w:line="360" w:lineRule="auto"/>
        <w:jc w:val="both"/>
        <w:rPr>
          <w:lang w:val="fr-FR" w:eastAsia="fr-FR"/>
        </w:rPr>
      </w:pPr>
      <w:r w:rsidRPr="00422091">
        <w:rPr>
          <w:lang w:val="fr-FR" w:eastAsia="fr-FR"/>
        </w:rPr>
        <w:t>R</w:t>
      </w:r>
      <w:r>
        <w:rPr>
          <w:w w:val="110"/>
          <w:vertAlign w:val="subscript"/>
          <w:lang w:val="fr-FR" w:eastAsia="fr-FR"/>
        </w:rPr>
        <w:t>sh</w:t>
      </w:r>
      <w:r w:rsidRPr="00422091">
        <w:rPr>
          <w:w w:val="110"/>
          <w:lang w:val="fr-FR" w:eastAsia="fr-FR"/>
        </w:rPr>
        <w:t xml:space="preserve"> </w:t>
      </w:r>
      <w:r w:rsidRPr="00422091">
        <w:rPr>
          <w:lang w:val="fr-FR" w:eastAsia="fr-FR"/>
        </w:rPr>
        <w:t>: Résistance shunt.</w:t>
      </w:r>
    </w:p>
    <w:p w:rsidR="00153A98" w:rsidRPr="00422091" w:rsidRDefault="00153A98" w:rsidP="00E3131F">
      <w:pPr>
        <w:spacing w:line="360" w:lineRule="auto"/>
        <w:jc w:val="both"/>
        <w:rPr>
          <w:spacing w:val="11"/>
          <w:lang w:val="fr-FR" w:eastAsia="fr-FR"/>
        </w:rPr>
      </w:pPr>
      <w:r w:rsidRPr="00422091">
        <w:rPr>
          <w:spacing w:val="11"/>
          <w:lang w:val="fr-FR" w:eastAsia="fr-FR"/>
        </w:rPr>
        <w:t xml:space="preserve">q </w:t>
      </w:r>
      <w:r w:rsidRPr="00422091">
        <w:rPr>
          <w:spacing w:val="1"/>
          <w:lang w:val="fr-FR" w:eastAsia="fr-FR"/>
        </w:rPr>
        <w:t>: La charge d’électron 1,6 .10</w:t>
      </w:r>
      <w:r w:rsidRPr="00422091">
        <w:rPr>
          <w:spacing w:val="11"/>
          <w:w w:val="110"/>
          <w:vertAlign w:val="superscript"/>
          <w:lang w:val="fr-FR" w:eastAsia="fr-FR"/>
        </w:rPr>
        <w:t>-19</w:t>
      </w:r>
      <w:r w:rsidRPr="00422091">
        <w:rPr>
          <w:spacing w:val="11"/>
          <w:lang w:val="fr-FR" w:eastAsia="fr-FR"/>
        </w:rPr>
        <w:t>C.</w:t>
      </w:r>
    </w:p>
    <w:p w:rsidR="00153A98" w:rsidRPr="00422091" w:rsidRDefault="00153A98" w:rsidP="00E3131F">
      <w:pPr>
        <w:spacing w:line="360" w:lineRule="auto"/>
        <w:jc w:val="both"/>
        <w:rPr>
          <w:spacing w:val="-4"/>
          <w:lang w:val="fr-FR" w:eastAsia="fr-FR"/>
        </w:rPr>
      </w:pPr>
      <w:r w:rsidRPr="00422091">
        <w:rPr>
          <w:spacing w:val="-4"/>
          <w:lang w:val="fr-FR" w:eastAsia="fr-FR"/>
        </w:rPr>
        <w:t>k : Constant de Boltzmann 1,38 .10</w:t>
      </w:r>
      <w:r w:rsidRPr="00422091">
        <w:rPr>
          <w:spacing w:val="-4"/>
          <w:w w:val="110"/>
          <w:vertAlign w:val="superscript"/>
          <w:lang w:val="fr-FR" w:eastAsia="fr-FR"/>
        </w:rPr>
        <w:t>-23</w:t>
      </w:r>
      <w:r w:rsidRPr="00422091">
        <w:rPr>
          <w:spacing w:val="-4"/>
          <w:lang w:val="fr-FR" w:eastAsia="fr-FR"/>
        </w:rPr>
        <w:t xml:space="preserve"> J/K.</w:t>
      </w:r>
    </w:p>
    <w:p w:rsidR="00153A98" w:rsidRDefault="00153A98" w:rsidP="00E3131F">
      <w:pPr>
        <w:spacing w:line="360" w:lineRule="auto"/>
        <w:jc w:val="both"/>
        <w:rPr>
          <w:spacing w:val="-2"/>
          <w:lang w:val="fr-FR" w:eastAsia="fr-FR"/>
        </w:rPr>
      </w:pPr>
      <w:r w:rsidRPr="00422091">
        <w:rPr>
          <w:spacing w:val="-2"/>
          <w:lang w:val="fr-FR" w:eastAsia="fr-FR"/>
        </w:rPr>
        <w:t>Les paramètres P</w:t>
      </w:r>
      <w:r w:rsidRPr="00422091">
        <w:rPr>
          <w:spacing w:val="-2"/>
          <w:w w:val="110"/>
          <w:lang w:val="fr-FR" w:eastAsia="fr-FR"/>
        </w:rPr>
        <w:t>i</w:t>
      </w:r>
      <w:r w:rsidRPr="00422091">
        <w:rPr>
          <w:spacing w:val="-2"/>
          <w:lang w:val="fr-FR" w:eastAsia="fr-FR"/>
        </w:rPr>
        <w:t>, R</w:t>
      </w:r>
      <w:r w:rsidRPr="00422091">
        <w:rPr>
          <w:spacing w:val="-2"/>
          <w:w w:val="115"/>
          <w:vertAlign w:val="subscript"/>
          <w:lang w:val="fr-FR" w:eastAsia="fr-FR"/>
        </w:rPr>
        <w:t>s</w:t>
      </w:r>
      <w:r w:rsidRPr="00422091">
        <w:rPr>
          <w:spacing w:val="-2"/>
          <w:lang w:val="fr-FR" w:eastAsia="fr-FR"/>
        </w:rPr>
        <w:t xml:space="preserve">, </w:t>
      </w:r>
      <w:r w:rsidRPr="00422091">
        <w:rPr>
          <w:spacing w:val="-2"/>
          <w:vertAlign w:val="subscript"/>
          <w:lang w:val="fr-FR" w:eastAsia="fr-FR"/>
        </w:rPr>
        <w:t>R</w:t>
      </w:r>
      <w:r w:rsidRPr="00422091">
        <w:rPr>
          <w:spacing w:val="-2"/>
          <w:w w:val="115"/>
          <w:vertAlign w:val="subscript"/>
          <w:lang w:val="fr-FR" w:eastAsia="fr-FR"/>
        </w:rPr>
        <w:t>sh</w:t>
      </w:r>
      <w:r w:rsidRPr="00422091">
        <w:rPr>
          <w:spacing w:val="-2"/>
          <w:lang w:val="fr-FR" w:eastAsia="fr-FR"/>
        </w:rPr>
        <w:t xml:space="preserve"> sont donnés sur le tableau II.2 :</w:t>
      </w:r>
    </w:p>
    <w:p w:rsidR="00153A98" w:rsidRDefault="00153A98" w:rsidP="00E3131F">
      <w:pPr>
        <w:spacing w:line="360" w:lineRule="auto"/>
        <w:ind w:right="-5221"/>
        <w:jc w:val="both"/>
        <w:rPr>
          <w:lang w:val="fr-FR" w:eastAsia="fr-FR"/>
        </w:rPr>
      </w:pPr>
    </w:p>
    <w:tbl>
      <w:tblPr>
        <w:tblpPr w:leftFromText="141" w:rightFromText="141" w:vertAnchor="text" w:horzAnchor="page" w:tblpX="3027" w:tblpY="34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555"/>
        <w:gridCol w:w="1623"/>
      </w:tblGrid>
      <w:tr w:rsidR="00153A98" w:rsidRPr="00422091" w:rsidTr="00153A98">
        <w:trPr>
          <w:trHeight w:hRule="exact" w:val="427"/>
        </w:trPr>
        <w:tc>
          <w:tcPr>
            <w:tcW w:w="15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3A98" w:rsidRPr="00422091" w:rsidRDefault="00153A98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P</w:t>
            </w:r>
            <w:r w:rsidRPr="00422091">
              <w:rPr>
                <w:w w:val="110"/>
                <w:lang w:val="fr-FR" w:eastAsia="fr-FR"/>
              </w:rPr>
              <w:t>1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3A98" w:rsidRPr="00422091" w:rsidRDefault="00153A98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0.0036</w:t>
            </w:r>
          </w:p>
        </w:tc>
      </w:tr>
      <w:tr w:rsidR="00153A98" w:rsidRPr="00422091" w:rsidTr="00153A98">
        <w:trPr>
          <w:trHeight w:hRule="exact" w:val="427"/>
        </w:trPr>
        <w:tc>
          <w:tcPr>
            <w:tcW w:w="15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3A98" w:rsidRPr="00422091" w:rsidRDefault="00153A98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P</w:t>
            </w:r>
            <w:r w:rsidRPr="00422091">
              <w:rPr>
                <w:w w:val="110"/>
                <w:lang w:val="fr-FR" w:eastAsia="fr-FR"/>
              </w:rPr>
              <w:t>2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3A98" w:rsidRPr="00422091" w:rsidRDefault="00153A98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0.0001</w:t>
            </w:r>
          </w:p>
        </w:tc>
      </w:tr>
      <w:tr w:rsidR="00153A98" w:rsidRPr="00422091" w:rsidTr="00153A98">
        <w:trPr>
          <w:trHeight w:hRule="exact" w:val="423"/>
        </w:trPr>
        <w:tc>
          <w:tcPr>
            <w:tcW w:w="15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3A98" w:rsidRPr="00422091" w:rsidRDefault="00153A98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P</w:t>
            </w:r>
            <w:r w:rsidRPr="00422091">
              <w:rPr>
                <w:w w:val="110"/>
                <w:lang w:val="fr-FR" w:eastAsia="fr-FR"/>
              </w:rPr>
              <w:t>3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3A98" w:rsidRPr="00422091" w:rsidRDefault="00153A98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-0.0005</w:t>
            </w:r>
          </w:p>
        </w:tc>
      </w:tr>
      <w:tr w:rsidR="00153A98" w:rsidRPr="00422091" w:rsidTr="00153A98">
        <w:trPr>
          <w:trHeight w:hRule="exact" w:val="422"/>
        </w:trPr>
        <w:tc>
          <w:tcPr>
            <w:tcW w:w="15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3A98" w:rsidRPr="00422091" w:rsidRDefault="00153A98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P</w:t>
            </w:r>
            <w:r w:rsidRPr="00422091">
              <w:rPr>
                <w:w w:val="110"/>
                <w:lang w:val="fr-FR" w:eastAsia="fr-FR"/>
              </w:rPr>
              <w:t>4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3A98" w:rsidRPr="00422091" w:rsidRDefault="00153A98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70.874</w:t>
            </w:r>
          </w:p>
        </w:tc>
      </w:tr>
      <w:tr w:rsidR="00153A98" w:rsidRPr="00422091" w:rsidTr="00153A98">
        <w:trPr>
          <w:trHeight w:hRule="exact" w:val="427"/>
        </w:trPr>
        <w:tc>
          <w:tcPr>
            <w:tcW w:w="15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3A98" w:rsidRPr="00422091" w:rsidRDefault="00153A98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R</w:t>
            </w:r>
            <w:r w:rsidRPr="00422091">
              <w:rPr>
                <w:w w:val="115"/>
                <w:vertAlign w:val="subscript"/>
                <w:lang w:val="fr-FR" w:eastAsia="fr-FR"/>
              </w:rPr>
              <w:t>s</w:t>
            </w:r>
            <w:r w:rsidRPr="00422091">
              <w:rPr>
                <w:spacing w:val="-10"/>
                <w:lang w:val="fr-FR" w:eastAsia="fr-FR"/>
              </w:rPr>
              <w:t>(Ω)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3A98" w:rsidRPr="00422091" w:rsidRDefault="00153A98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0.614</w:t>
            </w:r>
          </w:p>
        </w:tc>
      </w:tr>
      <w:tr w:rsidR="00153A98" w:rsidRPr="00422091" w:rsidTr="00153A98">
        <w:trPr>
          <w:trHeight w:hRule="exact" w:val="432"/>
        </w:trPr>
        <w:tc>
          <w:tcPr>
            <w:tcW w:w="15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3A98" w:rsidRPr="00422091" w:rsidRDefault="00153A98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R</w:t>
            </w:r>
            <w:r w:rsidRPr="00422091">
              <w:rPr>
                <w:w w:val="115"/>
                <w:vertAlign w:val="subscript"/>
                <w:lang w:val="fr-FR" w:eastAsia="fr-FR"/>
              </w:rPr>
              <w:t>s</w:t>
            </w:r>
            <w:r>
              <w:rPr>
                <w:w w:val="110"/>
                <w:vertAlign w:val="subscript"/>
                <w:lang w:val="fr-FR" w:eastAsia="fr-FR"/>
              </w:rPr>
              <w:t>h</w:t>
            </w:r>
            <w:r w:rsidRPr="00422091">
              <w:rPr>
                <w:spacing w:val="-10"/>
                <w:lang w:val="fr-FR" w:eastAsia="fr-FR"/>
              </w:rPr>
              <w:t>(Ω)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3A98" w:rsidRPr="00422091" w:rsidRDefault="00153A98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151.16</w:t>
            </w:r>
          </w:p>
        </w:tc>
      </w:tr>
    </w:tbl>
    <w:p w:rsidR="00153A98" w:rsidRDefault="00153A98" w:rsidP="00E3131F">
      <w:pPr>
        <w:rPr>
          <w:lang w:val="fr-FR" w:eastAsia="fr-FR"/>
        </w:rPr>
      </w:pPr>
    </w:p>
    <w:p w:rsidR="00153A98" w:rsidRDefault="00153A98" w:rsidP="00E3131F">
      <w:pPr>
        <w:rPr>
          <w:lang w:val="fr-FR" w:eastAsia="fr-FR"/>
        </w:rPr>
      </w:pPr>
    </w:p>
    <w:p w:rsidR="00153A98" w:rsidRPr="00153A98" w:rsidRDefault="00153A98" w:rsidP="00E3131F">
      <w:pPr>
        <w:rPr>
          <w:lang w:val="fr-FR" w:eastAsia="fr-FR"/>
        </w:rPr>
      </w:pPr>
    </w:p>
    <w:p w:rsidR="00153A98" w:rsidRPr="00153A98" w:rsidRDefault="00153A98" w:rsidP="00E3131F">
      <w:pPr>
        <w:rPr>
          <w:lang w:val="fr-FR" w:eastAsia="fr-FR"/>
        </w:rPr>
      </w:pPr>
    </w:p>
    <w:p w:rsidR="00153A98" w:rsidRPr="00153A98" w:rsidRDefault="00153A98" w:rsidP="00E3131F">
      <w:pPr>
        <w:rPr>
          <w:lang w:val="fr-FR" w:eastAsia="fr-FR"/>
        </w:rPr>
      </w:pPr>
    </w:p>
    <w:p w:rsidR="00153A98" w:rsidRPr="00153A98" w:rsidRDefault="00153A98" w:rsidP="00E3131F">
      <w:pPr>
        <w:rPr>
          <w:lang w:val="fr-FR" w:eastAsia="fr-FR"/>
        </w:rPr>
      </w:pPr>
    </w:p>
    <w:p w:rsidR="00153A98" w:rsidRPr="00153A98" w:rsidRDefault="00153A98" w:rsidP="00E3131F">
      <w:pPr>
        <w:rPr>
          <w:lang w:val="fr-FR" w:eastAsia="fr-FR"/>
        </w:rPr>
      </w:pPr>
    </w:p>
    <w:p w:rsidR="00153A98" w:rsidRPr="00153A98" w:rsidRDefault="00153A98" w:rsidP="00E3131F">
      <w:pPr>
        <w:rPr>
          <w:lang w:val="fr-FR" w:eastAsia="fr-FR"/>
        </w:rPr>
      </w:pPr>
    </w:p>
    <w:p w:rsidR="00153A98" w:rsidRPr="00153A98" w:rsidRDefault="00153A98" w:rsidP="00E3131F">
      <w:pPr>
        <w:rPr>
          <w:lang w:val="fr-FR" w:eastAsia="fr-FR"/>
        </w:rPr>
      </w:pPr>
    </w:p>
    <w:p w:rsidR="00153A98" w:rsidRPr="00153A98" w:rsidRDefault="00153A98" w:rsidP="00E3131F">
      <w:pPr>
        <w:rPr>
          <w:lang w:val="fr-FR" w:eastAsia="fr-FR"/>
        </w:rPr>
      </w:pPr>
    </w:p>
    <w:p w:rsidR="00153A98" w:rsidRDefault="00153A98" w:rsidP="00E3131F">
      <w:pPr>
        <w:rPr>
          <w:lang w:val="fr-FR" w:eastAsia="fr-FR"/>
        </w:rPr>
      </w:pPr>
    </w:p>
    <w:p w:rsidR="005A333A" w:rsidRPr="00F804F5" w:rsidRDefault="00153A98" w:rsidP="00F804F5">
      <w:pPr>
        <w:spacing w:line="208" w:lineRule="auto"/>
        <w:rPr>
          <w:spacing w:val="-2"/>
          <w:lang w:val="fr-FR" w:eastAsia="fr-FR"/>
        </w:rPr>
        <w:sectPr w:rsidR="005A333A" w:rsidRPr="00F804F5" w:rsidSect="00F804F5">
          <w:headerReference w:type="default" r:id="rId67"/>
          <w:footerReference w:type="default" r:id="rId68"/>
          <w:type w:val="continuous"/>
          <w:pgSz w:w="11918" w:h="16854"/>
          <w:pgMar w:top="1075" w:right="1145" w:bottom="677" w:left="1701" w:header="755" w:footer="716" w:gutter="0"/>
          <w:cols w:space="720"/>
          <w:noEndnote/>
        </w:sectPr>
      </w:pPr>
      <w:r>
        <w:rPr>
          <w:lang w:val="fr-FR" w:eastAsia="fr-FR"/>
        </w:rPr>
        <w:tab/>
      </w:r>
      <w:r w:rsidRPr="00422091">
        <w:rPr>
          <w:b/>
          <w:bCs/>
          <w:spacing w:val="-2"/>
          <w:w w:val="105"/>
          <w:lang w:val="fr-FR" w:eastAsia="fr-FR"/>
        </w:rPr>
        <w:t>Tableau II.2 :</w:t>
      </w:r>
      <w:r w:rsidRPr="00422091">
        <w:rPr>
          <w:spacing w:val="-2"/>
          <w:lang w:val="fr-FR" w:eastAsia="fr-FR"/>
        </w:rPr>
        <w:t xml:space="preserve"> Paramètres du modèle à une diode.</w:t>
      </w:r>
    </w:p>
    <w:p w:rsidR="005A333A" w:rsidRPr="00422091" w:rsidRDefault="005A333A" w:rsidP="00E3131F">
      <w:pPr>
        <w:spacing w:before="108"/>
        <w:rPr>
          <w:spacing w:val="-2"/>
          <w:lang w:val="fr-FR" w:eastAsia="fr-FR"/>
        </w:rPr>
      </w:pPr>
    </w:p>
    <w:p w:rsidR="005A333A" w:rsidRPr="00422091" w:rsidRDefault="0082793D" w:rsidP="007E3752">
      <w:pPr>
        <w:spacing w:before="240" w:after="120" w:line="360" w:lineRule="auto"/>
        <w:rPr>
          <w:b/>
          <w:bCs/>
          <w:spacing w:val="-6"/>
          <w:w w:val="105"/>
          <w:lang w:val="fr-FR" w:eastAsia="fr-FR"/>
        </w:rPr>
      </w:pPr>
      <w:r>
        <w:rPr>
          <w:b/>
          <w:bCs/>
          <w:spacing w:val="-6"/>
          <w:w w:val="105"/>
          <w:lang w:val="fr-FR" w:eastAsia="fr-FR"/>
        </w:rPr>
        <w:t>II.7</w:t>
      </w:r>
      <w:r w:rsidR="005A333A" w:rsidRPr="00422091">
        <w:rPr>
          <w:b/>
          <w:bCs/>
          <w:spacing w:val="-6"/>
          <w:w w:val="105"/>
          <w:lang w:val="fr-FR" w:eastAsia="fr-FR"/>
        </w:rPr>
        <w:t xml:space="preserve"> Modèle à deux diodes</w:t>
      </w:r>
    </w:p>
    <w:p w:rsidR="005A333A" w:rsidRPr="00422091" w:rsidRDefault="005A333A" w:rsidP="007E3752">
      <w:pPr>
        <w:spacing w:line="360" w:lineRule="auto"/>
        <w:ind w:firstLine="567"/>
        <w:jc w:val="both"/>
        <w:rPr>
          <w:spacing w:val="-1"/>
          <w:lang w:val="fr-FR" w:eastAsia="fr-FR"/>
        </w:rPr>
      </w:pPr>
      <w:r w:rsidRPr="00422091">
        <w:rPr>
          <w:spacing w:val="-4"/>
          <w:lang w:val="fr-FR" w:eastAsia="fr-FR"/>
        </w:rPr>
        <w:t xml:space="preserve">Le fonctionnement d’une </w:t>
      </w:r>
      <w:r w:rsidRPr="00422091">
        <w:rPr>
          <w:spacing w:val="6"/>
          <w:lang w:val="fr-FR" w:eastAsia="fr-FR"/>
        </w:rPr>
        <w:t xml:space="preserve">cellule solaire peut être modélisé on considérant le schéma </w:t>
      </w:r>
      <w:r w:rsidRPr="00422091">
        <w:rPr>
          <w:spacing w:val="12"/>
          <w:lang w:val="fr-FR" w:eastAsia="fr-FR"/>
        </w:rPr>
        <w:t>électrique équivalent ci-dessous figure (II.</w:t>
      </w:r>
      <w:r w:rsidRPr="00422091">
        <w:rPr>
          <w:spacing w:val="2"/>
          <w:lang w:val="fr-FR" w:eastAsia="fr-FR"/>
        </w:rPr>
        <w:t xml:space="preserve">6). On considère le cas d’une cellule solaire </w:t>
      </w:r>
      <w:r w:rsidRPr="00422091">
        <w:rPr>
          <w:lang w:val="fr-FR" w:eastAsia="fr-FR"/>
        </w:rPr>
        <w:t xml:space="preserve">idéale comprenant une source de courant et deux diodes en parallèles. La source de courant </w:t>
      </w:r>
      <w:r w:rsidRPr="00422091">
        <w:rPr>
          <w:spacing w:val="2"/>
          <w:lang w:val="fr-FR" w:eastAsia="fr-FR"/>
        </w:rPr>
        <w:t>I</w:t>
      </w:r>
      <w:r>
        <w:rPr>
          <w:spacing w:val="2"/>
          <w:w w:val="110"/>
          <w:vertAlign w:val="subscript"/>
          <w:lang w:val="fr-FR" w:eastAsia="fr-FR"/>
        </w:rPr>
        <w:t>ph</w:t>
      </w:r>
      <w:r w:rsidRPr="00422091">
        <w:rPr>
          <w:spacing w:val="2"/>
          <w:lang w:val="fr-FR" w:eastAsia="fr-FR"/>
        </w:rPr>
        <w:t xml:space="preserve"> modélise le courant photogénéré. Les branches de chacune des diodes représentent </w:t>
      </w:r>
      <w:r w:rsidRPr="00422091">
        <w:rPr>
          <w:spacing w:val="4"/>
          <w:lang w:val="fr-FR" w:eastAsia="fr-FR"/>
        </w:rPr>
        <w:t>respectivement le courant de diffusion dans la base et l’émetteur (</w:t>
      </w:r>
      <w:r w:rsidRPr="00422091">
        <w:rPr>
          <w:spacing w:val="14"/>
          <w:lang w:val="fr-FR" w:eastAsia="fr-FR"/>
        </w:rPr>
        <w:t>I</w:t>
      </w:r>
      <w:r>
        <w:rPr>
          <w:spacing w:val="14"/>
          <w:w w:val="110"/>
          <w:vertAlign w:val="subscript"/>
          <w:lang w:val="fr-FR" w:eastAsia="fr-FR"/>
        </w:rPr>
        <w:t>d1</w:t>
      </w:r>
      <w:r w:rsidRPr="00422091">
        <w:rPr>
          <w:spacing w:val="14"/>
          <w:lang w:val="fr-FR" w:eastAsia="fr-FR"/>
        </w:rPr>
        <w:t xml:space="preserve">), et le courant de </w:t>
      </w:r>
      <w:r w:rsidRPr="00422091">
        <w:rPr>
          <w:spacing w:val="9"/>
          <w:lang w:val="fr-FR" w:eastAsia="fr-FR"/>
        </w:rPr>
        <w:t xml:space="preserve">génération-recombinaison </w:t>
      </w:r>
      <w:r w:rsidRPr="00422091">
        <w:rPr>
          <w:spacing w:val="9"/>
          <w:vertAlign w:val="subscript"/>
          <w:lang w:val="fr-FR" w:eastAsia="fr-FR"/>
        </w:rPr>
        <w:t>(</w:t>
      </w:r>
      <w:r>
        <w:rPr>
          <w:spacing w:val="9"/>
          <w:lang w:val="fr-FR" w:eastAsia="fr-FR"/>
        </w:rPr>
        <w:t>I</w:t>
      </w:r>
      <w:r w:rsidRPr="00422091">
        <w:rPr>
          <w:spacing w:val="9"/>
          <w:w w:val="115"/>
          <w:vertAlign w:val="subscript"/>
          <w:lang w:val="fr-FR" w:eastAsia="fr-FR"/>
        </w:rPr>
        <w:t>d2</w:t>
      </w:r>
      <w:r w:rsidRPr="00422091">
        <w:rPr>
          <w:spacing w:val="9"/>
          <w:vertAlign w:val="subscript"/>
          <w:lang w:val="fr-FR" w:eastAsia="fr-FR"/>
        </w:rPr>
        <w:t>)</w:t>
      </w:r>
      <w:r w:rsidRPr="00422091">
        <w:rPr>
          <w:spacing w:val="-1"/>
          <w:lang w:val="fr-FR" w:eastAsia="fr-FR"/>
        </w:rPr>
        <w:t xml:space="preserve"> dans la zone de charge d’espace de la jonction (ZCE).</w:t>
      </w:r>
    </w:p>
    <w:p w:rsidR="005A333A" w:rsidRPr="00422091" w:rsidRDefault="005A333A" w:rsidP="007E3752">
      <w:pPr>
        <w:spacing w:line="360" w:lineRule="auto"/>
        <w:rPr>
          <w:spacing w:val="9"/>
          <w:lang w:val="fr-FR" w:eastAsia="fr-FR"/>
        </w:rPr>
      </w:pPr>
      <w:r w:rsidRPr="00422091">
        <w:rPr>
          <w:spacing w:val="-1"/>
          <w:lang w:val="fr-FR" w:eastAsia="fr-FR"/>
        </w:rPr>
        <w:t>Pour envisager le cas d’une cellule solaire</w:t>
      </w:r>
      <w:r w:rsidRPr="00422091">
        <w:rPr>
          <w:spacing w:val="9"/>
          <w:lang w:val="fr-FR" w:eastAsia="fr-FR"/>
        </w:rPr>
        <w:t xml:space="preserve"> réelle, le circuit équivalent doit intégrer :</w:t>
      </w:r>
    </w:p>
    <w:p w:rsidR="005A333A" w:rsidRPr="004A0CDC" w:rsidRDefault="005A333A" w:rsidP="007E3752">
      <w:pPr>
        <w:spacing w:line="360" w:lineRule="auto"/>
        <w:rPr>
          <w:lang w:val="fr-FR" w:eastAsia="fr-FR"/>
        </w:rPr>
      </w:pPr>
      <w:r w:rsidRPr="00422091">
        <w:rPr>
          <w:spacing w:val="1"/>
          <w:lang w:val="fr-FR" w:eastAsia="fr-FR"/>
        </w:rPr>
        <w:t>- Une résistance série R</w:t>
      </w:r>
      <w:r w:rsidRPr="00422091">
        <w:rPr>
          <w:spacing w:val="1"/>
          <w:w w:val="115"/>
          <w:vertAlign w:val="subscript"/>
          <w:lang w:val="fr-FR" w:eastAsia="fr-FR"/>
        </w:rPr>
        <w:t>s</w:t>
      </w:r>
      <w:r w:rsidRPr="00422091">
        <w:rPr>
          <w:spacing w:val="1"/>
          <w:lang w:val="fr-FR" w:eastAsia="fr-FR"/>
        </w:rPr>
        <w:t xml:space="preserve">, qui modélise les pertes résistives au sein de la photopile et donc </w:t>
      </w:r>
      <w:r w:rsidRPr="00422091">
        <w:rPr>
          <w:lang w:val="fr-FR" w:eastAsia="fr-FR"/>
        </w:rPr>
        <w:t>les métallisations.</w:t>
      </w:r>
    </w:p>
    <w:p w:rsidR="005A333A" w:rsidRPr="00C62AC1" w:rsidRDefault="005A333A" w:rsidP="007E3752">
      <w:pPr>
        <w:spacing w:line="360" w:lineRule="auto"/>
        <w:rPr>
          <w:lang w:val="fr-FR" w:eastAsia="fr-FR"/>
        </w:rPr>
      </w:pPr>
      <w:r w:rsidRPr="00422091">
        <w:rPr>
          <w:spacing w:val="4"/>
          <w:lang w:val="fr-FR" w:eastAsia="fr-FR"/>
        </w:rPr>
        <w:t>- Une résistance parallèle R</w:t>
      </w:r>
      <w:r>
        <w:rPr>
          <w:spacing w:val="4"/>
          <w:w w:val="110"/>
          <w:vertAlign w:val="subscript"/>
          <w:lang w:val="fr-FR" w:eastAsia="fr-FR"/>
        </w:rPr>
        <w:t>p</w:t>
      </w:r>
      <w:r w:rsidRPr="00422091">
        <w:rPr>
          <w:spacing w:val="4"/>
          <w:lang w:val="fr-FR" w:eastAsia="fr-FR"/>
        </w:rPr>
        <w:t xml:space="preserve">, modélisant les courants de fuite qui court-circuitent la </w:t>
      </w:r>
      <w:r w:rsidRPr="00422091">
        <w:rPr>
          <w:lang w:val="fr-FR" w:eastAsia="fr-FR"/>
        </w:rPr>
        <w:t>jonction (fuites par les bords de la cellule et au niveau de la jonction).</w:t>
      </w:r>
    </w:p>
    <w:p w:rsidR="00F56EAF" w:rsidRDefault="005A333A" w:rsidP="007E3752">
      <w:pPr>
        <w:widowControl/>
        <w:kinsoku/>
        <w:autoSpaceDE w:val="0"/>
        <w:autoSpaceDN w:val="0"/>
        <w:adjustRightInd w:val="0"/>
        <w:spacing w:line="360" w:lineRule="auto"/>
        <w:rPr>
          <w:spacing w:val="-2"/>
          <w:lang w:val="fr-FR" w:eastAsia="fr-FR"/>
        </w:rPr>
      </w:pPr>
      <w:r>
        <w:rPr>
          <w:spacing w:val="-2"/>
          <w:lang w:val="fr-FR" w:eastAsia="fr-FR"/>
        </w:rPr>
        <w:t>Le courant généré par le module est donné par :</w:t>
      </w:r>
    </w:p>
    <w:p w:rsidR="007E3752" w:rsidRDefault="00937289" w:rsidP="007E3752">
      <w:pPr>
        <w:widowControl/>
        <w:kinsoku/>
        <w:autoSpaceDE w:val="0"/>
        <w:autoSpaceDN w:val="0"/>
        <w:adjustRightInd w:val="0"/>
        <w:spacing w:line="360" w:lineRule="auto"/>
        <w:rPr>
          <w:spacing w:val="-2"/>
          <w:lang w:val="fr-FR" w:eastAsia="fr-FR"/>
        </w:rPr>
      </w:pPr>
      <w:r w:rsidRPr="00937289">
        <w:rPr>
          <w:noProof/>
          <w:spacing w:val="-2"/>
          <w:sz w:val="28"/>
          <w:szCs w:val="28"/>
          <w:lang w:val="fr-FR" w:eastAsia="fr-FR"/>
        </w:rPr>
        <w:pict>
          <v:shape id="_x0000_s1093" type="#_x0000_t202" style="position:absolute;margin-left:416.6pt;margin-top:19.3pt;width:53.7pt;height:30.35pt;z-index:251672064;mso-wrap-edited:f;mso-wrap-distance-left:0;mso-wrap-distance-right:0" wrapcoords="-62 0 -62 21600 21662 21600 21662 0 -62 0" o:allowincell="f" stroked="f">
            <v:fill opacity="0"/>
            <v:textbox style="mso-next-textbox:#_x0000_s1093" inset="0,0,0,0">
              <w:txbxContent>
                <w:p w:rsidR="00F56219" w:rsidRDefault="00F56219" w:rsidP="00F56EAF">
                  <w:pPr>
                    <w:spacing w:before="108" w:after="144"/>
                    <w:ind w:right="180"/>
                    <w:jc w:val="right"/>
                    <w:rPr>
                      <w:lang w:val="fr-FR" w:eastAsia="fr-FR"/>
                    </w:rPr>
                  </w:pPr>
                  <w:r>
                    <w:rPr>
                      <w:lang w:val="fr-FR" w:eastAsia="fr-FR"/>
                    </w:rPr>
                    <w:t>(II.15)</w:t>
                  </w:r>
                </w:p>
              </w:txbxContent>
            </v:textbox>
          </v:shape>
        </w:pict>
      </w:r>
    </w:p>
    <w:p w:rsidR="00F56EAF" w:rsidRPr="002353E6" w:rsidRDefault="007E3752" w:rsidP="007E3752">
      <w:pPr>
        <w:widowControl/>
        <w:tabs>
          <w:tab w:val="left" w:pos="6763"/>
        </w:tabs>
        <w:kinsoku/>
        <w:autoSpaceDE w:val="0"/>
        <w:autoSpaceDN w:val="0"/>
        <w:adjustRightInd w:val="0"/>
        <w:spacing w:line="360" w:lineRule="auto"/>
        <w:rPr>
          <w:noProof/>
          <w:spacing w:val="-2"/>
          <w:sz w:val="28"/>
          <w:szCs w:val="28"/>
          <w:lang w:eastAsia="fr-FR"/>
        </w:rPr>
      </w:pPr>
      <w:r w:rsidRPr="005E4DF7">
        <w:rPr>
          <w:noProof/>
          <w:spacing w:val="-2"/>
          <w:sz w:val="28"/>
          <w:szCs w:val="28"/>
          <w:lang w:val="fr-FR" w:eastAsia="fr-FR"/>
        </w:rPr>
        <w:t xml:space="preserve">             </w:t>
      </w:r>
      <w:r w:rsidR="00F56EAF" w:rsidRPr="002353E6">
        <w:rPr>
          <w:noProof/>
          <w:spacing w:val="-2"/>
          <w:sz w:val="28"/>
          <w:szCs w:val="28"/>
          <w:lang w:eastAsia="fr-FR"/>
        </w:rPr>
        <w:t>I = I</w:t>
      </w:r>
      <w:r w:rsidR="00F56EAF" w:rsidRPr="002353E6">
        <w:rPr>
          <w:noProof/>
          <w:spacing w:val="-2"/>
          <w:sz w:val="28"/>
          <w:szCs w:val="28"/>
          <w:vertAlign w:val="subscript"/>
          <w:lang w:eastAsia="fr-FR"/>
        </w:rPr>
        <w:t>ph</w:t>
      </w:r>
      <w:r w:rsidR="00F56EAF" w:rsidRPr="002353E6">
        <w:rPr>
          <w:noProof/>
          <w:spacing w:val="-2"/>
          <w:sz w:val="28"/>
          <w:szCs w:val="28"/>
          <w:lang w:eastAsia="fr-FR"/>
        </w:rPr>
        <w:t xml:space="preserve"> – (I</w:t>
      </w:r>
      <w:r w:rsidR="00F56EAF" w:rsidRPr="002353E6">
        <w:rPr>
          <w:noProof/>
          <w:spacing w:val="-2"/>
          <w:sz w:val="28"/>
          <w:szCs w:val="28"/>
          <w:vertAlign w:val="subscript"/>
          <w:lang w:eastAsia="fr-FR"/>
        </w:rPr>
        <w:t xml:space="preserve">d1 + </w:t>
      </w:r>
      <w:r w:rsidR="00F56EAF" w:rsidRPr="002353E6">
        <w:rPr>
          <w:noProof/>
          <w:spacing w:val="-2"/>
          <w:sz w:val="28"/>
          <w:szCs w:val="28"/>
          <w:lang w:eastAsia="fr-FR"/>
        </w:rPr>
        <w:t>I</w:t>
      </w:r>
      <w:r w:rsidR="00F56EAF" w:rsidRPr="002353E6">
        <w:rPr>
          <w:noProof/>
          <w:spacing w:val="-2"/>
          <w:sz w:val="28"/>
          <w:szCs w:val="28"/>
          <w:vertAlign w:val="subscript"/>
          <w:lang w:eastAsia="fr-FR"/>
        </w:rPr>
        <w:t>d2</w:t>
      </w:r>
      <w:r w:rsidR="00F56EAF" w:rsidRPr="002353E6">
        <w:rPr>
          <w:noProof/>
          <w:spacing w:val="-2"/>
          <w:sz w:val="28"/>
          <w:szCs w:val="28"/>
          <w:lang w:eastAsia="fr-FR"/>
        </w:rPr>
        <w:t>) - I</w:t>
      </w:r>
      <w:r w:rsidR="00F56EAF" w:rsidRPr="002353E6">
        <w:rPr>
          <w:noProof/>
          <w:spacing w:val="-2"/>
          <w:sz w:val="28"/>
          <w:szCs w:val="28"/>
          <w:vertAlign w:val="subscript"/>
          <w:lang w:eastAsia="fr-FR"/>
        </w:rPr>
        <w:t>sh</w:t>
      </w:r>
    </w:p>
    <w:p w:rsidR="005A333A" w:rsidRPr="002353E6" w:rsidRDefault="00F56EAF" w:rsidP="00E3131F">
      <w:pPr>
        <w:widowControl/>
        <w:tabs>
          <w:tab w:val="left" w:pos="6763"/>
        </w:tabs>
        <w:kinsoku/>
        <w:autoSpaceDE w:val="0"/>
        <w:autoSpaceDN w:val="0"/>
        <w:adjustRightInd w:val="0"/>
        <w:spacing w:before="120" w:line="360" w:lineRule="auto"/>
        <w:rPr>
          <w:spacing w:val="-2"/>
          <w:vertAlign w:val="subscript"/>
          <w:lang w:eastAsia="fr-FR"/>
        </w:rPr>
      </w:pPr>
      <w:r w:rsidRPr="002353E6">
        <w:rPr>
          <w:noProof/>
          <w:spacing w:val="-2"/>
          <w:lang w:eastAsia="fr-FR"/>
        </w:rPr>
        <w:t>Avec :</w:t>
      </w:r>
      <w:r w:rsidRPr="002353E6">
        <w:rPr>
          <w:noProof/>
          <w:spacing w:val="-2"/>
          <w:vertAlign w:val="subscript"/>
          <w:lang w:eastAsia="fr-FR"/>
        </w:rPr>
        <w:tab/>
      </w:r>
    </w:p>
    <w:p w:rsidR="005A333A" w:rsidRPr="002353E6" w:rsidRDefault="00937289" w:rsidP="00E3131F">
      <w:pPr>
        <w:widowControl/>
        <w:tabs>
          <w:tab w:val="left" w:pos="8106"/>
        </w:tabs>
        <w:kinsoku/>
        <w:autoSpaceDE w:val="0"/>
        <w:autoSpaceDN w:val="0"/>
        <w:adjustRightInd w:val="0"/>
        <w:spacing w:before="120" w:line="360" w:lineRule="auto"/>
        <w:rPr>
          <w:spacing w:val="-2"/>
          <w:lang w:eastAsia="fr-FR"/>
        </w:rPr>
      </w:pPr>
      <w:r w:rsidRPr="00937289">
        <w:rPr>
          <w:iCs/>
          <w:noProof/>
          <w:sz w:val="32"/>
          <w:szCs w:val="32"/>
          <w:lang w:val="fr-FR" w:eastAsia="fr-FR"/>
        </w:rPr>
        <w:pict>
          <v:shape id="_x0000_s1096" type="#_x0000_t202" style="position:absolute;margin-left:414.55pt;margin-top:10.6pt;width:53.7pt;height:30.35pt;z-index:251675136;mso-wrap-edited:f;mso-wrap-distance-left:0;mso-wrap-distance-right:0" wrapcoords="-62 0 -62 21600 21662 21600 21662 0 -62 0" o:allowincell="f" stroked="f">
            <v:fill opacity="0"/>
            <v:textbox style="mso-next-textbox:#_x0000_s1096" inset="0,0,0,0">
              <w:txbxContent>
                <w:p w:rsidR="00F56219" w:rsidRDefault="00F56219" w:rsidP="00F56EAF">
                  <w:pPr>
                    <w:spacing w:before="108" w:after="144"/>
                    <w:ind w:right="180"/>
                    <w:jc w:val="right"/>
                    <w:rPr>
                      <w:lang w:val="fr-FR" w:eastAsia="fr-FR"/>
                    </w:rPr>
                  </w:pPr>
                  <w:r>
                    <w:rPr>
                      <w:lang w:val="fr-FR" w:eastAsia="fr-FR"/>
                    </w:rPr>
                    <w:t>(II.16)</w:t>
                  </w:r>
                </w:p>
              </w:txbxContent>
            </v:textbox>
          </v:shape>
        </w:pict>
      </w:r>
      <w:r w:rsidR="007E3752">
        <w:rPr>
          <w:position w:val="-34"/>
        </w:rPr>
        <w:t xml:space="preserve">             </w:t>
      </w:r>
      <w:r w:rsidR="007738C2" w:rsidRPr="004D7D11">
        <w:rPr>
          <w:position w:val="-34"/>
        </w:rPr>
        <w:object w:dxaOrig="3340" w:dyaOrig="800">
          <v:shape id="_x0000_i1039" type="#_x0000_t75" style="width:166.5pt;height:39.75pt" o:ole="">
            <v:imagedata r:id="rId69" o:title=""/>
          </v:shape>
          <o:OLEObject Type="Embed" ProgID="Equation.3" ShapeID="_x0000_i1039" DrawAspect="Content" ObjectID="_1400934580" r:id="rId70"/>
        </w:object>
      </w:r>
      <w:r w:rsidR="00F56EAF" w:rsidRPr="002353E6">
        <w:rPr>
          <w:rFonts w:asciiTheme="majorBidi" w:hAnsiTheme="majorBidi" w:cstheme="majorBidi"/>
          <w:iCs/>
          <w:sz w:val="32"/>
          <w:szCs w:val="32"/>
        </w:rPr>
        <w:tab/>
      </w:r>
    </w:p>
    <w:p w:rsidR="005A333A" w:rsidRPr="002353E6" w:rsidRDefault="00937289" w:rsidP="00E3131F">
      <w:pPr>
        <w:rPr>
          <w:lang w:eastAsia="fr-FR"/>
        </w:rPr>
      </w:pPr>
      <w:r w:rsidRPr="00937289">
        <w:rPr>
          <w:noProof/>
          <w:lang w:val="fr-FR" w:eastAsia="fr-FR"/>
        </w:rPr>
        <w:pict>
          <v:shape id="_x0000_s1094" type="#_x0000_t202" style="position:absolute;margin-left:415.8pt;margin-top:8.35pt;width:53.7pt;height:30.35pt;z-index:251673088;mso-wrap-edited:f;mso-wrap-distance-left:0;mso-wrap-distance-right:0" wrapcoords="-62 0 -62 21600 21662 21600 21662 0 -62 0" o:allowincell="f" stroked="f">
            <v:fill opacity="0"/>
            <v:textbox style="mso-next-textbox:#_x0000_s1094" inset="0,0,0,0">
              <w:txbxContent>
                <w:p w:rsidR="00F56219" w:rsidRDefault="00F56219" w:rsidP="00F56EAF">
                  <w:pPr>
                    <w:spacing w:before="108" w:after="144"/>
                    <w:ind w:right="180"/>
                    <w:jc w:val="right"/>
                    <w:rPr>
                      <w:lang w:val="fr-FR" w:eastAsia="fr-FR"/>
                    </w:rPr>
                  </w:pPr>
                  <w:r>
                    <w:rPr>
                      <w:lang w:val="fr-FR" w:eastAsia="fr-FR"/>
                    </w:rPr>
                    <w:t>(II.17)</w:t>
                  </w:r>
                </w:p>
              </w:txbxContent>
            </v:textbox>
          </v:shape>
        </w:pict>
      </w:r>
      <w:r w:rsidR="007E3752">
        <w:rPr>
          <w:position w:val="-34"/>
        </w:rPr>
        <w:t xml:space="preserve">             </w:t>
      </w:r>
      <w:r w:rsidR="004A0CDC" w:rsidRPr="004D7D11">
        <w:rPr>
          <w:position w:val="-34"/>
        </w:rPr>
        <w:object w:dxaOrig="3519" w:dyaOrig="800">
          <v:shape id="_x0000_i1040" type="#_x0000_t75" style="width:175.5pt;height:39.75pt" o:ole="">
            <v:imagedata r:id="rId71" o:title=""/>
          </v:shape>
          <o:OLEObject Type="Embed" ProgID="Equation.3" ShapeID="_x0000_i1040" DrawAspect="Content" ObjectID="_1400934581" r:id="rId72"/>
        </w:object>
      </w:r>
    </w:p>
    <w:p w:rsidR="005A333A" w:rsidRPr="002353E6" w:rsidRDefault="005A333A" w:rsidP="00E3131F">
      <w:pPr>
        <w:widowControl/>
        <w:kinsoku/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iCs/>
          <w:sz w:val="32"/>
          <w:szCs w:val="32"/>
        </w:rPr>
      </w:pPr>
    </w:p>
    <w:p w:rsidR="00F56EAF" w:rsidRPr="002353E6" w:rsidRDefault="00937289" w:rsidP="00E3131F">
      <w:pPr>
        <w:widowControl/>
        <w:kinsoku/>
        <w:autoSpaceDE w:val="0"/>
        <w:autoSpaceDN w:val="0"/>
        <w:adjustRightInd w:val="0"/>
        <w:spacing w:after="120" w:line="360" w:lineRule="auto"/>
        <w:rPr>
          <w:spacing w:val="-2"/>
          <w:lang w:eastAsia="fr-FR"/>
        </w:rPr>
      </w:pPr>
      <w:r w:rsidRPr="00937289">
        <w:rPr>
          <w:noProof/>
          <w:sz w:val="28"/>
          <w:szCs w:val="28"/>
          <w:lang w:val="fr-FR" w:eastAsia="fr-FR"/>
        </w:rPr>
        <w:pict>
          <v:shape id="_x0000_s1095" type="#_x0000_t202" style="position:absolute;margin-left:416.15pt;margin-top:2pt;width:53.7pt;height:30.35pt;z-index:251674112;mso-wrap-edited:f;mso-wrap-distance-left:0;mso-wrap-distance-right:0" wrapcoords="-62 0 -62 21600 21662 21600 21662 0 -62 0" o:allowincell="f" stroked="f">
            <v:fill opacity="0"/>
            <v:textbox style="mso-next-textbox:#_x0000_s1095" inset="0,0,0,0">
              <w:txbxContent>
                <w:p w:rsidR="00F56219" w:rsidRDefault="00F56219" w:rsidP="00F56EAF">
                  <w:pPr>
                    <w:spacing w:before="108" w:after="144"/>
                    <w:ind w:right="180"/>
                    <w:jc w:val="right"/>
                    <w:rPr>
                      <w:lang w:val="fr-FR" w:eastAsia="fr-FR"/>
                    </w:rPr>
                  </w:pPr>
                  <w:r>
                    <w:rPr>
                      <w:lang w:val="fr-FR" w:eastAsia="fr-FR"/>
                    </w:rPr>
                    <w:t>(II.18)</w:t>
                  </w:r>
                </w:p>
              </w:txbxContent>
            </v:textbox>
          </v:shape>
        </w:pict>
      </w:r>
      <w:r w:rsidR="004A0CDC">
        <w:t xml:space="preserve"> </w:t>
      </w:r>
      <w:r w:rsidR="007E3752">
        <w:t xml:space="preserve">         </w:t>
      </w:r>
      <w:r w:rsidR="004A0CDC">
        <w:t xml:space="preserve">  </w:t>
      </w:r>
      <w:r w:rsidR="004A0CDC" w:rsidRPr="00B936B6">
        <w:rPr>
          <w:position w:val="-32"/>
        </w:rPr>
        <w:object w:dxaOrig="2799" w:dyaOrig="760">
          <v:shape id="_x0000_i1041" type="#_x0000_t75" style="width:140.25pt;height:38.25pt" o:ole="">
            <v:imagedata r:id="rId73" o:title=""/>
          </v:shape>
          <o:OLEObject Type="Embed" ProgID="Equation.3" ShapeID="_x0000_i1041" DrawAspect="Content" ObjectID="_1400934582" r:id="rId74"/>
        </w:object>
      </w:r>
    </w:p>
    <w:p w:rsidR="00F56EAF" w:rsidRPr="005E4DF7" w:rsidRDefault="00937289" w:rsidP="00E3131F">
      <w:pPr>
        <w:tabs>
          <w:tab w:val="left" w:pos="6213"/>
        </w:tabs>
        <w:spacing w:after="100" w:afterAutospacing="1"/>
        <w:rPr>
          <w:sz w:val="28"/>
          <w:szCs w:val="28"/>
          <w:lang w:val="fr-FR" w:eastAsia="fr-FR"/>
        </w:rPr>
      </w:pPr>
      <w:r w:rsidRPr="00937289">
        <w:rPr>
          <w:noProof/>
          <w:sz w:val="28"/>
          <w:szCs w:val="28"/>
          <w:lang w:val="fr-FR" w:eastAsia="fr-FR"/>
        </w:rPr>
        <w:pict>
          <v:shape id="_x0000_s1097" type="#_x0000_t202" style="position:absolute;margin-left:418.55pt;margin-top:10pt;width:53.7pt;height:30.35pt;z-index:251676160;mso-wrap-edited:f;mso-wrap-distance-left:0;mso-wrap-distance-right:0" wrapcoords="-62 0 -62 21600 21662 21600 21662 0 -62 0" o:allowincell="f" stroked="f">
            <v:fill opacity="0"/>
            <v:textbox style="mso-next-textbox:#_x0000_s1097" inset="0,0,0,0">
              <w:txbxContent>
                <w:p w:rsidR="00F56219" w:rsidRDefault="00F56219" w:rsidP="00F56EAF">
                  <w:pPr>
                    <w:spacing w:before="108" w:after="144"/>
                    <w:ind w:right="180"/>
                    <w:jc w:val="right"/>
                    <w:rPr>
                      <w:lang w:val="fr-FR" w:eastAsia="fr-FR"/>
                    </w:rPr>
                  </w:pPr>
                  <w:r>
                    <w:rPr>
                      <w:lang w:val="fr-FR" w:eastAsia="fr-FR"/>
                    </w:rPr>
                    <w:t>(II.19)</w:t>
                  </w:r>
                </w:p>
              </w:txbxContent>
            </v:textbox>
          </v:shape>
        </w:pict>
      </w:r>
      <w:r w:rsidR="004A0CDC" w:rsidRPr="005E4DF7">
        <w:rPr>
          <w:lang w:val="fr-FR"/>
        </w:rPr>
        <w:t xml:space="preserve">  </w:t>
      </w:r>
      <w:r w:rsidR="007E3752" w:rsidRPr="005E4DF7">
        <w:rPr>
          <w:lang w:val="fr-FR"/>
        </w:rPr>
        <w:t xml:space="preserve">          </w:t>
      </w:r>
      <w:r w:rsidR="004A0CDC" w:rsidRPr="005E4DF7">
        <w:rPr>
          <w:lang w:val="fr-FR"/>
        </w:rPr>
        <w:t xml:space="preserve"> </w:t>
      </w:r>
      <w:r w:rsidR="004A0CDC" w:rsidRPr="00B936B6">
        <w:rPr>
          <w:position w:val="-32"/>
        </w:rPr>
        <w:object w:dxaOrig="2799" w:dyaOrig="760">
          <v:shape id="_x0000_i1042" type="#_x0000_t75" style="width:140.25pt;height:38.25pt" o:ole="">
            <v:imagedata r:id="rId75" o:title=""/>
          </v:shape>
          <o:OLEObject Type="Embed" ProgID="Equation.3" ShapeID="_x0000_i1042" DrawAspect="Content" ObjectID="_1400934583" r:id="rId76"/>
        </w:object>
      </w:r>
      <w:r w:rsidR="00F56EAF" w:rsidRPr="005E4DF7">
        <w:rPr>
          <w:sz w:val="28"/>
          <w:szCs w:val="28"/>
          <w:lang w:val="fr-FR" w:eastAsia="fr-FR"/>
        </w:rPr>
        <w:tab/>
      </w:r>
    </w:p>
    <w:p w:rsidR="00F56EAF" w:rsidRPr="005E4DF7" w:rsidRDefault="00F56EAF" w:rsidP="00E3131F">
      <w:pPr>
        <w:rPr>
          <w:lang w:val="fr-FR" w:eastAsia="fr-FR"/>
        </w:rPr>
      </w:pPr>
    </w:p>
    <w:p w:rsidR="005A333A" w:rsidRPr="005E4DF7" w:rsidRDefault="005A333A" w:rsidP="00E3131F">
      <w:pPr>
        <w:rPr>
          <w:lang w:val="fr-FR" w:eastAsia="fr-FR"/>
        </w:rPr>
      </w:pPr>
    </w:p>
    <w:p w:rsidR="005A333A" w:rsidRPr="005E4DF7" w:rsidRDefault="005A333A" w:rsidP="00E3131F">
      <w:pPr>
        <w:rPr>
          <w:lang w:val="fr-FR" w:eastAsia="fr-FR"/>
        </w:rPr>
      </w:pPr>
    </w:p>
    <w:p w:rsidR="005A333A" w:rsidRPr="005E4DF7" w:rsidRDefault="005A333A" w:rsidP="00E3131F">
      <w:pPr>
        <w:rPr>
          <w:lang w:val="fr-FR" w:eastAsia="fr-FR"/>
        </w:rPr>
      </w:pPr>
    </w:p>
    <w:p w:rsidR="005A333A" w:rsidRPr="005E4DF7" w:rsidRDefault="005A333A" w:rsidP="00E3131F">
      <w:pPr>
        <w:rPr>
          <w:lang w:val="fr-FR" w:eastAsia="fr-FR"/>
        </w:rPr>
      </w:pPr>
    </w:p>
    <w:p w:rsidR="005A333A" w:rsidRPr="005E4DF7" w:rsidRDefault="005A333A" w:rsidP="00E3131F">
      <w:pPr>
        <w:rPr>
          <w:lang w:val="fr-FR" w:eastAsia="fr-FR"/>
        </w:rPr>
      </w:pPr>
    </w:p>
    <w:p w:rsidR="005A333A" w:rsidRPr="005E4DF7" w:rsidRDefault="005A333A" w:rsidP="00E3131F">
      <w:pPr>
        <w:rPr>
          <w:lang w:val="fr-FR" w:eastAsia="fr-FR"/>
        </w:rPr>
      </w:pPr>
    </w:p>
    <w:p w:rsidR="00F56EAF" w:rsidRPr="005E4DF7" w:rsidRDefault="00E3131F" w:rsidP="00E3131F">
      <w:pPr>
        <w:spacing w:after="468"/>
        <w:jc w:val="center"/>
        <w:rPr>
          <w:b/>
          <w:bCs/>
          <w:spacing w:val="-1"/>
          <w:w w:val="105"/>
          <w:lang w:val="fr-FR" w:eastAsia="fr-FR"/>
        </w:rPr>
      </w:pPr>
      <w:r>
        <w:rPr>
          <w:b/>
          <w:bCs/>
          <w:noProof/>
          <w:spacing w:val="-1"/>
        </w:rPr>
        <w:lastRenderedPageBreak/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182088</wp:posOffset>
            </wp:positionH>
            <wp:positionV relativeFrom="paragraph">
              <wp:posOffset>141227</wp:posOffset>
            </wp:positionV>
            <wp:extent cx="5261867" cy="1890445"/>
            <wp:effectExtent l="19050" t="0" r="0" b="0"/>
            <wp:wrapNone/>
            <wp:docPr id="1643" name="صورة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1867" cy="189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085C" w:rsidRPr="005E4DF7" w:rsidRDefault="00BF085C" w:rsidP="00E3131F">
      <w:pPr>
        <w:spacing w:after="468"/>
        <w:jc w:val="center"/>
        <w:rPr>
          <w:b/>
          <w:bCs/>
          <w:spacing w:val="-1"/>
          <w:w w:val="105"/>
          <w:lang w:val="fr-FR" w:eastAsia="fr-FR"/>
        </w:rPr>
      </w:pPr>
    </w:p>
    <w:p w:rsidR="00BF085C" w:rsidRPr="005E4DF7" w:rsidRDefault="00BF085C" w:rsidP="00E3131F">
      <w:pPr>
        <w:spacing w:after="468"/>
        <w:jc w:val="center"/>
        <w:rPr>
          <w:b/>
          <w:bCs/>
          <w:spacing w:val="-1"/>
          <w:w w:val="105"/>
          <w:lang w:val="fr-FR" w:eastAsia="fr-FR"/>
        </w:rPr>
      </w:pPr>
    </w:p>
    <w:p w:rsidR="00E3131F" w:rsidRDefault="00E3131F" w:rsidP="00E3131F">
      <w:pPr>
        <w:spacing w:after="468"/>
        <w:jc w:val="center"/>
        <w:rPr>
          <w:b/>
          <w:bCs/>
          <w:spacing w:val="-1"/>
          <w:w w:val="105"/>
          <w:lang w:val="fr-FR" w:eastAsia="fr-FR"/>
        </w:rPr>
      </w:pPr>
    </w:p>
    <w:p w:rsidR="00E3131F" w:rsidRDefault="00E3131F" w:rsidP="00E3131F">
      <w:pPr>
        <w:spacing w:after="468"/>
        <w:jc w:val="center"/>
        <w:rPr>
          <w:b/>
          <w:bCs/>
          <w:spacing w:val="-1"/>
          <w:w w:val="105"/>
          <w:lang w:val="fr-FR" w:eastAsia="fr-FR"/>
        </w:rPr>
      </w:pPr>
    </w:p>
    <w:p w:rsidR="002E4AAD" w:rsidRPr="00E3131F" w:rsidRDefault="005A333A" w:rsidP="003B45CA">
      <w:pPr>
        <w:spacing w:after="240"/>
        <w:jc w:val="center"/>
        <w:rPr>
          <w:spacing w:val="-1"/>
          <w:lang w:val="fr-FR" w:eastAsia="fr-FR"/>
        </w:rPr>
      </w:pPr>
      <w:r w:rsidRPr="00422091">
        <w:rPr>
          <w:b/>
          <w:bCs/>
          <w:spacing w:val="-1"/>
          <w:w w:val="105"/>
          <w:lang w:val="fr-FR" w:eastAsia="fr-FR"/>
        </w:rPr>
        <w:t>Figure II.6 :</w:t>
      </w:r>
      <w:r w:rsidRPr="00422091">
        <w:rPr>
          <w:spacing w:val="-1"/>
          <w:lang w:val="fr-FR" w:eastAsia="fr-FR"/>
        </w:rPr>
        <w:t xml:space="preserve"> Modèle équivalent à deux diodes</w:t>
      </w:r>
    </w:p>
    <w:p w:rsidR="000F652F" w:rsidRDefault="005A333A" w:rsidP="003B45CA">
      <w:pPr>
        <w:spacing w:line="360" w:lineRule="auto"/>
        <w:rPr>
          <w:spacing w:val="16"/>
          <w:lang w:val="fr-FR" w:eastAsia="fr-FR"/>
        </w:rPr>
      </w:pPr>
      <w:r w:rsidRPr="00422091">
        <w:rPr>
          <w:spacing w:val="-2"/>
          <w:lang w:val="fr-FR" w:eastAsia="fr-FR"/>
        </w:rPr>
        <w:t>I</w:t>
      </w:r>
      <w:r w:rsidR="00434059">
        <w:rPr>
          <w:spacing w:val="-2"/>
          <w:vertAlign w:val="subscript"/>
          <w:lang w:val="fr-FR" w:eastAsia="fr-FR"/>
        </w:rPr>
        <w:t>ph</w:t>
      </w:r>
      <w:r w:rsidRPr="00422091">
        <w:rPr>
          <w:spacing w:val="-2"/>
          <w:lang w:val="fr-FR" w:eastAsia="fr-FR"/>
        </w:rPr>
        <w:t xml:space="preserve"> et</w:t>
      </w:r>
      <w:r w:rsidR="00434059">
        <w:rPr>
          <w:spacing w:val="-2"/>
          <w:lang w:val="fr-FR" w:eastAsia="fr-FR"/>
        </w:rPr>
        <w:t xml:space="preserve"> </w:t>
      </w:r>
      <w:r w:rsidRPr="00422091">
        <w:rPr>
          <w:spacing w:val="-2"/>
          <w:lang w:val="fr-FR" w:eastAsia="fr-FR"/>
        </w:rPr>
        <w:t xml:space="preserve"> </w:t>
      </w:r>
      <w:r w:rsidR="00434059">
        <w:rPr>
          <w:spacing w:val="-2"/>
          <w:lang w:val="fr-FR" w:eastAsia="fr-FR"/>
        </w:rPr>
        <w:t>I</w:t>
      </w:r>
      <w:r w:rsidR="00434059">
        <w:rPr>
          <w:spacing w:val="-2"/>
          <w:vertAlign w:val="subscript"/>
          <w:lang w:val="fr-FR" w:eastAsia="fr-FR"/>
        </w:rPr>
        <w:t>sh</w:t>
      </w:r>
      <w:r w:rsidRPr="00422091">
        <w:rPr>
          <w:spacing w:val="-2"/>
          <w:lang w:val="fr-FR" w:eastAsia="fr-FR"/>
        </w:rPr>
        <w:t xml:space="preserve"> </w:t>
      </w:r>
      <w:r w:rsidR="00434059">
        <w:rPr>
          <w:spacing w:val="-2"/>
          <w:lang w:val="fr-FR" w:eastAsia="fr-FR"/>
        </w:rPr>
        <w:t xml:space="preserve"> </w:t>
      </w:r>
      <w:r w:rsidRPr="00422091">
        <w:rPr>
          <w:spacing w:val="-2"/>
          <w:lang w:val="fr-FR" w:eastAsia="fr-FR"/>
        </w:rPr>
        <w:t xml:space="preserve">garderont les mêmes expressions que celles du modèle à une diode. </w:t>
      </w:r>
      <w:r w:rsidRPr="00C35931">
        <w:rPr>
          <w:spacing w:val="-2"/>
          <w:lang w:val="fr-FR" w:eastAsia="fr-FR"/>
        </w:rPr>
        <w:t xml:space="preserve">Le courant total </w:t>
      </w:r>
      <w:r w:rsidRPr="00422091">
        <w:rPr>
          <w:spacing w:val="6"/>
          <w:lang w:val="fr-FR" w:eastAsia="fr-FR"/>
        </w:rPr>
        <w:t>s’écrit</w:t>
      </w:r>
    </w:p>
    <w:p w:rsidR="00150103" w:rsidRPr="002E4AAD" w:rsidRDefault="003B45CA" w:rsidP="00E3131F">
      <w:pPr>
        <w:rPr>
          <w:lang w:val="fr-FR"/>
        </w:rPr>
      </w:pPr>
      <w:r>
        <w:rPr>
          <w:position w:val="-14"/>
        </w:rPr>
        <w:t xml:space="preserve">       </w:t>
      </w:r>
      <w:r w:rsidR="007738C2" w:rsidRPr="00DD4AE0">
        <w:rPr>
          <w:position w:val="-14"/>
        </w:rPr>
        <w:object w:dxaOrig="3960" w:dyaOrig="380">
          <v:shape id="_x0000_i1043" type="#_x0000_t75" style="width:198.75pt;height:18.75pt" o:ole="">
            <v:imagedata r:id="rId78" o:title=""/>
          </v:shape>
          <o:OLEObject Type="Embed" ProgID="Equation.3" ShapeID="_x0000_i1043" DrawAspect="Content" ObjectID="_1400934584" r:id="rId79"/>
        </w:object>
      </w:r>
      <w:r w:rsidR="007738C2" w:rsidRPr="002E4AAD">
        <w:rPr>
          <w:lang w:val="fr-FR"/>
        </w:rPr>
        <w:t xml:space="preserve"> </w:t>
      </w:r>
      <w:r w:rsidR="007738C2" w:rsidRPr="00DD4AE0">
        <w:rPr>
          <w:position w:val="-30"/>
        </w:rPr>
        <w:object w:dxaOrig="1140" w:dyaOrig="680">
          <v:shape id="_x0000_i1044" type="#_x0000_t75" style="width:56.25pt;height:33.75pt" o:ole="">
            <v:imagedata r:id="rId80" o:title=""/>
          </v:shape>
          <o:OLEObject Type="Embed" ProgID="Equation.3" ShapeID="_x0000_i1044" DrawAspect="Content" ObjectID="_1400934585" r:id="rId81"/>
        </w:object>
      </w:r>
    </w:p>
    <w:p w:rsidR="007738C2" w:rsidRDefault="00937289" w:rsidP="00E3131F">
      <w:pPr>
        <w:rPr>
          <w:position w:val="-32"/>
        </w:rPr>
      </w:pPr>
      <w:r w:rsidRPr="00937289">
        <w:rPr>
          <w:noProof/>
          <w:lang w:val="fr-FR" w:eastAsia="fr-FR"/>
        </w:rPr>
        <w:pict>
          <v:shape id="_x0000_s1176" type="#_x0000_t202" style="position:absolute;margin-left:402.55pt;margin-top:31.1pt;width:53.7pt;height:30.35pt;z-index:251682304;mso-wrap-edited:f;mso-wrap-distance-left:0;mso-wrap-distance-right:0" wrapcoords="-62 0 -62 21600 21662 21600 21662 0 -62 0" o:allowincell="f" stroked="f">
            <v:fill opacity="0"/>
            <v:textbox style="mso-next-textbox:#_x0000_s1176" inset="0,0,0,0">
              <w:txbxContent>
                <w:p w:rsidR="00F56219" w:rsidRDefault="00F56219" w:rsidP="007E3752">
                  <w:pPr>
                    <w:spacing w:before="108" w:after="144"/>
                    <w:ind w:right="180"/>
                    <w:jc w:val="right"/>
                    <w:rPr>
                      <w:lang w:val="fr-FR" w:eastAsia="fr-FR"/>
                    </w:rPr>
                  </w:pPr>
                  <w:r>
                    <w:rPr>
                      <w:lang w:val="fr-FR" w:eastAsia="fr-FR"/>
                    </w:rPr>
                    <w:t>(II.20)</w:t>
                  </w:r>
                </w:p>
              </w:txbxContent>
            </v:textbox>
          </v:shape>
        </w:pict>
      </w:r>
      <w:r w:rsidR="007738C2" w:rsidRPr="002E4AAD">
        <w:rPr>
          <w:lang w:val="fr-FR"/>
        </w:rPr>
        <w:t xml:space="preserve">        </w:t>
      </w:r>
      <w:r w:rsidR="003B45CA">
        <w:rPr>
          <w:lang w:val="fr-FR"/>
        </w:rPr>
        <w:t xml:space="preserve">       </w:t>
      </w:r>
      <w:r w:rsidR="007738C2" w:rsidRPr="007738C2">
        <w:rPr>
          <w:position w:val="-34"/>
        </w:rPr>
        <w:object w:dxaOrig="5140" w:dyaOrig="800">
          <v:shape id="_x0000_i1045" type="#_x0000_t75" style="width:257.25pt;height:39.75pt" o:ole="">
            <v:imagedata r:id="rId82" o:title=""/>
          </v:shape>
          <o:OLEObject Type="Embed" ProgID="Equation.3" ShapeID="_x0000_i1045" DrawAspect="Content" ObjectID="_1400934586" r:id="rId83"/>
        </w:object>
      </w:r>
    </w:p>
    <w:p w:rsidR="00DD2B72" w:rsidRPr="00150103" w:rsidRDefault="00DD2B72" w:rsidP="00E3131F">
      <w:pPr>
        <w:rPr>
          <w:lang w:eastAsia="fr-FR"/>
        </w:rPr>
      </w:pPr>
    </w:p>
    <w:p w:rsidR="00150103" w:rsidRPr="002E4AAD" w:rsidRDefault="00DD2B72" w:rsidP="00E3131F">
      <w:pPr>
        <w:spacing w:after="120"/>
        <w:rPr>
          <w:lang w:val="fr-FR" w:eastAsia="fr-FR"/>
        </w:rPr>
      </w:pPr>
      <w:r w:rsidRPr="002E4AAD">
        <w:rPr>
          <w:lang w:val="fr-FR" w:eastAsia="fr-FR"/>
        </w:rPr>
        <w:t xml:space="preserve">        </w:t>
      </w:r>
      <w:r w:rsidR="003B45CA">
        <w:rPr>
          <w:lang w:val="fr-FR" w:eastAsia="fr-FR"/>
        </w:rPr>
        <w:t xml:space="preserve">      </w:t>
      </w:r>
      <w:r w:rsidRPr="002E4AAD">
        <w:rPr>
          <w:lang w:val="fr-FR" w:eastAsia="fr-FR"/>
        </w:rPr>
        <w:t xml:space="preserve"> </w:t>
      </w:r>
      <w:r w:rsidR="002E4AAD" w:rsidRPr="007738C2">
        <w:rPr>
          <w:position w:val="-34"/>
        </w:rPr>
        <w:object w:dxaOrig="5539" w:dyaOrig="800">
          <v:shape id="_x0000_i1046" type="#_x0000_t75" style="width:276.75pt;height:39.75pt" o:ole="">
            <v:imagedata r:id="rId84" o:title=""/>
          </v:shape>
          <o:OLEObject Type="Embed" ProgID="Equation.3" ShapeID="_x0000_i1046" DrawAspect="Content" ObjectID="_1400934587" r:id="rId85"/>
        </w:object>
      </w:r>
    </w:p>
    <w:p w:rsidR="00150103" w:rsidRPr="002353E6" w:rsidRDefault="00A058E2" w:rsidP="00E3131F">
      <w:pPr>
        <w:rPr>
          <w:lang w:val="fr-FR"/>
        </w:rPr>
      </w:pPr>
      <w:r>
        <w:rPr>
          <w:spacing w:val="-2"/>
          <w:lang w:val="fr-FR" w:eastAsia="fr-FR"/>
        </w:rPr>
        <w:t>Les paramètres P</w:t>
      </w:r>
      <w:r>
        <w:rPr>
          <w:spacing w:val="-2"/>
          <w:vertAlign w:val="subscript"/>
          <w:lang w:val="fr-FR" w:eastAsia="fr-FR"/>
        </w:rPr>
        <w:t>i</w:t>
      </w:r>
      <w:r w:rsidR="00150103" w:rsidRPr="00422091">
        <w:rPr>
          <w:spacing w:val="-2"/>
          <w:lang w:val="fr-FR" w:eastAsia="fr-FR"/>
        </w:rPr>
        <w:t>, R</w:t>
      </w:r>
      <w:r>
        <w:rPr>
          <w:spacing w:val="-2"/>
          <w:vertAlign w:val="subscript"/>
          <w:lang w:val="fr-FR" w:eastAsia="fr-FR"/>
        </w:rPr>
        <w:t>s</w:t>
      </w:r>
      <w:r w:rsidR="00150103" w:rsidRPr="00422091">
        <w:rPr>
          <w:spacing w:val="-2"/>
          <w:lang w:val="fr-FR" w:eastAsia="fr-FR"/>
        </w:rPr>
        <w:t xml:space="preserve">, </w:t>
      </w:r>
      <w:r>
        <w:rPr>
          <w:spacing w:val="-2"/>
          <w:lang w:val="fr-FR" w:eastAsia="fr-FR"/>
        </w:rPr>
        <w:t>R</w:t>
      </w:r>
      <w:r>
        <w:rPr>
          <w:spacing w:val="-2"/>
          <w:vertAlign w:val="subscript"/>
          <w:lang w:val="fr-FR" w:eastAsia="fr-FR"/>
        </w:rPr>
        <w:t>sh</w:t>
      </w:r>
      <w:r w:rsidR="00150103" w:rsidRPr="00422091">
        <w:rPr>
          <w:spacing w:val="-2"/>
          <w:lang w:val="fr-FR" w:eastAsia="fr-FR"/>
        </w:rPr>
        <w:t xml:space="preserve"> sont donnés sur le tableau II.3:</w:t>
      </w:r>
    </w:p>
    <w:p w:rsidR="00150103" w:rsidRDefault="00150103" w:rsidP="00E3131F">
      <w:pPr>
        <w:rPr>
          <w:lang w:val="fr-FR"/>
        </w:rPr>
      </w:pPr>
    </w:p>
    <w:p w:rsidR="00150103" w:rsidRPr="00150103" w:rsidRDefault="00150103" w:rsidP="00E3131F">
      <w:pPr>
        <w:rPr>
          <w:lang w:val="fr-FR" w:eastAsia="fr-FR"/>
        </w:rPr>
      </w:pPr>
    </w:p>
    <w:tbl>
      <w:tblPr>
        <w:tblpPr w:leftFromText="141" w:rightFromText="141" w:vertAnchor="text" w:horzAnchor="margin" w:tblpXSpec="center" w:tblpY="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555"/>
        <w:gridCol w:w="1623"/>
      </w:tblGrid>
      <w:tr w:rsidR="00150103" w:rsidRPr="00422091" w:rsidTr="00150103">
        <w:trPr>
          <w:trHeight w:hRule="exact" w:val="456"/>
        </w:trPr>
        <w:tc>
          <w:tcPr>
            <w:tcW w:w="15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0103" w:rsidRPr="00422091" w:rsidRDefault="00150103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P1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0103" w:rsidRPr="00422091" w:rsidRDefault="00150103" w:rsidP="00E3131F">
            <w:pPr>
              <w:jc w:val="center"/>
              <w:rPr>
                <w:spacing w:val="18"/>
                <w:lang w:val="fr-FR" w:eastAsia="fr-FR"/>
              </w:rPr>
            </w:pPr>
            <w:r w:rsidRPr="00422091">
              <w:rPr>
                <w:spacing w:val="18"/>
                <w:lang w:val="fr-FR" w:eastAsia="fr-FR"/>
              </w:rPr>
              <w:t>3.4x10</w:t>
            </w:r>
            <w:r w:rsidRPr="00422091">
              <w:rPr>
                <w:spacing w:val="18"/>
                <w:vertAlign w:val="superscript"/>
                <w:lang w:val="fr-FR" w:eastAsia="fr-FR"/>
              </w:rPr>
              <w:t>-</w:t>
            </w:r>
            <w:r w:rsidRPr="00422091">
              <w:rPr>
                <w:spacing w:val="18"/>
                <w:w w:val="110"/>
                <w:vertAlign w:val="superscript"/>
                <w:lang w:val="fr-FR" w:eastAsia="fr-FR"/>
              </w:rPr>
              <w:t>3</w:t>
            </w:r>
          </w:p>
        </w:tc>
      </w:tr>
      <w:tr w:rsidR="00150103" w:rsidRPr="00422091" w:rsidTr="00150103">
        <w:trPr>
          <w:trHeight w:hRule="exact" w:val="422"/>
        </w:trPr>
        <w:tc>
          <w:tcPr>
            <w:tcW w:w="15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0103" w:rsidRPr="00422091" w:rsidRDefault="00150103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P2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0103" w:rsidRPr="00422091" w:rsidRDefault="00150103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0</w:t>
            </w:r>
          </w:p>
        </w:tc>
      </w:tr>
      <w:tr w:rsidR="00150103" w:rsidRPr="00422091" w:rsidTr="00150103">
        <w:trPr>
          <w:trHeight w:hRule="exact" w:val="452"/>
        </w:trPr>
        <w:tc>
          <w:tcPr>
            <w:tcW w:w="15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0103" w:rsidRPr="00422091" w:rsidRDefault="00150103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P3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0103" w:rsidRPr="00422091" w:rsidRDefault="00150103" w:rsidP="00E3131F">
            <w:pPr>
              <w:jc w:val="center"/>
              <w:rPr>
                <w:spacing w:val="18"/>
                <w:lang w:val="fr-FR" w:eastAsia="fr-FR"/>
              </w:rPr>
            </w:pPr>
            <w:r w:rsidRPr="00422091">
              <w:rPr>
                <w:spacing w:val="18"/>
                <w:lang w:val="fr-FR" w:eastAsia="fr-FR"/>
              </w:rPr>
              <w:t>0.2x10</w:t>
            </w:r>
            <w:r w:rsidRPr="00422091">
              <w:rPr>
                <w:spacing w:val="18"/>
                <w:vertAlign w:val="superscript"/>
                <w:lang w:val="fr-FR" w:eastAsia="fr-FR"/>
              </w:rPr>
              <w:t>-</w:t>
            </w:r>
            <w:r w:rsidRPr="00422091">
              <w:rPr>
                <w:spacing w:val="18"/>
                <w:w w:val="110"/>
                <w:vertAlign w:val="superscript"/>
                <w:lang w:val="fr-FR" w:eastAsia="fr-FR"/>
              </w:rPr>
              <w:t>5</w:t>
            </w:r>
          </w:p>
        </w:tc>
      </w:tr>
      <w:tr w:rsidR="00150103" w:rsidRPr="00422091" w:rsidTr="00150103">
        <w:trPr>
          <w:trHeight w:hRule="exact" w:val="427"/>
        </w:trPr>
        <w:tc>
          <w:tcPr>
            <w:tcW w:w="15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0103" w:rsidRPr="00422091" w:rsidRDefault="00150103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P04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0103" w:rsidRPr="00422091" w:rsidRDefault="00150103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450</w:t>
            </w:r>
          </w:p>
        </w:tc>
      </w:tr>
      <w:tr w:rsidR="00150103" w:rsidRPr="00422091" w:rsidTr="00150103">
        <w:trPr>
          <w:trHeight w:hRule="exact" w:val="422"/>
        </w:trPr>
        <w:tc>
          <w:tcPr>
            <w:tcW w:w="15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0103" w:rsidRPr="00422091" w:rsidRDefault="00150103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P14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0103" w:rsidRPr="00422091" w:rsidRDefault="00150103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72</w:t>
            </w:r>
          </w:p>
        </w:tc>
      </w:tr>
      <w:tr w:rsidR="00150103" w:rsidRPr="00422091" w:rsidTr="00150103">
        <w:trPr>
          <w:trHeight w:hRule="exact" w:val="423"/>
        </w:trPr>
        <w:tc>
          <w:tcPr>
            <w:tcW w:w="15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0103" w:rsidRPr="00422091" w:rsidRDefault="00150103" w:rsidP="00E3131F">
            <w:pPr>
              <w:jc w:val="center"/>
              <w:rPr>
                <w:spacing w:val="-2"/>
                <w:lang w:val="fr-FR" w:eastAsia="fr-FR"/>
              </w:rPr>
            </w:pPr>
            <w:r w:rsidRPr="00422091">
              <w:rPr>
                <w:spacing w:val="-2"/>
                <w:lang w:val="fr-FR" w:eastAsia="fr-FR"/>
              </w:rPr>
              <w:t>R</w:t>
            </w:r>
            <w:r w:rsidRPr="00422091">
              <w:rPr>
                <w:spacing w:val="-2"/>
                <w:w w:val="115"/>
                <w:vertAlign w:val="subscript"/>
                <w:lang w:val="fr-FR" w:eastAsia="fr-FR"/>
              </w:rPr>
              <w:t>s</w:t>
            </w:r>
            <w:r w:rsidRPr="00422091">
              <w:rPr>
                <w:spacing w:val="-2"/>
                <w:w w:val="120"/>
                <w:lang w:val="fr-FR" w:eastAsia="fr-FR"/>
              </w:rPr>
              <w:t>(Ω</w:t>
            </w:r>
            <w:r w:rsidRPr="00422091">
              <w:rPr>
                <w:spacing w:val="-2"/>
                <w:lang w:val="fr-FR" w:eastAsia="fr-FR"/>
              </w:rPr>
              <w:t>/cm</w:t>
            </w:r>
            <w:r w:rsidRPr="00422091">
              <w:rPr>
                <w:spacing w:val="-2"/>
                <w:w w:val="130"/>
                <w:vertAlign w:val="superscript"/>
                <w:lang w:val="fr-FR" w:eastAsia="fr-FR"/>
              </w:rPr>
              <w:t>2</w:t>
            </w:r>
            <w:r w:rsidRPr="00422091">
              <w:rPr>
                <w:spacing w:val="-2"/>
                <w:lang w:val="fr-FR" w:eastAsia="fr-FR"/>
              </w:rPr>
              <w:t>)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0103" w:rsidRPr="00422091" w:rsidRDefault="00150103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0.58</w:t>
            </w:r>
          </w:p>
        </w:tc>
      </w:tr>
      <w:tr w:rsidR="00150103" w:rsidRPr="00422091" w:rsidTr="00150103">
        <w:trPr>
          <w:trHeight w:hRule="exact" w:val="436"/>
        </w:trPr>
        <w:tc>
          <w:tcPr>
            <w:tcW w:w="15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0103" w:rsidRPr="00422091" w:rsidRDefault="00150103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R</w:t>
            </w:r>
            <w:r w:rsidRPr="00422091">
              <w:rPr>
                <w:w w:val="115"/>
                <w:vertAlign w:val="subscript"/>
                <w:lang w:val="fr-FR" w:eastAsia="fr-FR"/>
              </w:rPr>
              <w:t>s</w:t>
            </w:r>
            <w:r>
              <w:rPr>
                <w:vertAlign w:val="subscript"/>
                <w:lang w:val="fr-FR" w:eastAsia="fr-FR"/>
              </w:rPr>
              <w:t>h</w:t>
            </w:r>
            <w:r w:rsidRPr="00422091">
              <w:rPr>
                <w:w w:val="120"/>
                <w:lang w:val="fr-FR" w:eastAsia="fr-FR"/>
              </w:rPr>
              <w:t>(Ω)</w:t>
            </w:r>
          </w:p>
        </w:tc>
        <w:tc>
          <w:tcPr>
            <w:tcW w:w="16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:rsidR="00150103" w:rsidRPr="00422091" w:rsidRDefault="00150103" w:rsidP="00E3131F">
            <w:pPr>
              <w:jc w:val="center"/>
              <w:rPr>
                <w:lang w:val="fr-FR" w:eastAsia="fr-FR"/>
              </w:rPr>
            </w:pPr>
            <w:r w:rsidRPr="00422091">
              <w:rPr>
                <w:lang w:val="fr-FR" w:eastAsia="fr-FR"/>
              </w:rPr>
              <w:t>160</w:t>
            </w:r>
          </w:p>
        </w:tc>
      </w:tr>
    </w:tbl>
    <w:p w:rsidR="00150103" w:rsidRDefault="00150103" w:rsidP="00E3131F">
      <w:pPr>
        <w:rPr>
          <w:lang w:eastAsia="fr-FR"/>
        </w:rPr>
      </w:pPr>
    </w:p>
    <w:p w:rsidR="00150103" w:rsidRDefault="00150103" w:rsidP="00E3131F">
      <w:pPr>
        <w:rPr>
          <w:lang w:eastAsia="fr-FR"/>
        </w:rPr>
      </w:pPr>
    </w:p>
    <w:p w:rsidR="00150103" w:rsidRPr="00150103" w:rsidRDefault="00150103" w:rsidP="00E3131F">
      <w:pPr>
        <w:rPr>
          <w:lang w:eastAsia="fr-FR"/>
        </w:rPr>
      </w:pPr>
    </w:p>
    <w:p w:rsidR="00150103" w:rsidRPr="00150103" w:rsidRDefault="00150103" w:rsidP="00E3131F">
      <w:pPr>
        <w:rPr>
          <w:lang w:eastAsia="fr-FR"/>
        </w:rPr>
      </w:pPr>
    </w:p>
    <w:p w:rsidR="00150103" w:rsidRPr="00150103" w:rsidRDefault="00150103" w:rsidP="00E3131F">
      <w:pPr>
        <w:rPr>
          <w:lang w:eastAsia="fr-FR"/>
        </w:rPr>
      </w:pPr>
    </w:p>
    <w:p w:rsidR="00150103" w:rsidRPr="00150103" w:rsidRDefault="00150103" w:rsidP="00E3131F">
      <w:pPr>
        <w:rPr>
          <w:lang w:eastAsia="fr-FR"/>
        </w:rPr>
      </w:pPr>
    </w:p>
    <w:p w:rsidR="00150103" w:rsidRPr="00150103" w:rsidRDefault="00150103" w:rsidP="00E3131F">
      <w:pPr>
        <w:rPr>
          <w:lang w:eastAsia="fr-FR"/>
        </w:rPr>
      </w:pPr>
    </w:p>
    <w:p w:rsidR="00150103" w:rsidRPr="00150103" w:rsidRDefault="00150103" w:rsidP="00E3131F">
      <w:pPr>
        <w:rPr>
          <w:lang w:eastAsia="fr-FR"/>
        </w:rPr>
      </w:pPr>
    </w:p>
    <w:p w:rsidR="00150103" w:rsidRPr="00150103" w:rsidRDefault="00150103" w:rsidP="00E3131F">
      <w:pPr>
        <w:rPr>
          <w:lang w:eastAsia="fr-FR"/>
        </w:rPr>
      </w:pPr>
    </w:p>
    <w:p w:rsidR="00150103" w:rsidRPr="00150103" w:rsidRDefault="00150103" w:rsidP="00E3131F">
      <w:pPr>
        <w:rPr>
          <w:lang w:eastAsia="fr-FR"/>
        </w:rPr>
      </w:pPr>
    </w:p>
    <w:p w:rsidR="00150103" w:rsidRPr="00150103" w:rsidRDefault="00150103" w:rsidP="00E3131F">
      <w:pPr>
        <w:rPr>
          <w:lang w:eastAsia="fr-FR"/>
        </w:rPr>
      </w:pPr>
    </w:p>
    <w:p w:rsidR="00150103" w:rsidRPr="00150103" w:rsidRDefault="00150103" w:rsidP="00E3131F">
      <w:pPr>
        <w:rPr>
          <w:lang w:eastAsia="fr-FR"/>
        </w:rPr>
      </w:pPr>
    </w:p>
    <w:p w:rsidR="00150103" w:rsidRPr="00150103" w:rsidRDefault="00150103" w:rsidP="00E3131F">
      <w:pPr>
        <w:rPr>
          <w:lang w:eastAsia="fr-FR"/>
        </w:rPr>
      </w:pPr>
    </w:p>
    <w:p w:rsidR="00150103" w:rsidRDefault="00150103" w:rsidP="00E3131F">
      <w:pPr>
        <w:rPr>
          <w:lang w:eastAsia="fr-FR"/>
        </w:rPr>
      </w:pPr>
    </w:p>
    <w:p w:rsidR="00150103" w:rsidRDefault="00150103" w:rsidP="00E3131F">
      <w:pPr>
        <w:tabs>
          <w:tab w:val="left" w:pos="2430"/>
        </w:tabs>
        <w:rPr>
          <w:lang w:val="fr-FR"/>
        </w:rPr>
      </w:pPr>
      <w:r w:rsidRPr="002353E6">
        <w:rPr>
          <w:lang w:val="fr-FR" w:eastAsia="fr-FR"/>
        </w:rPr>
        <w:tab/>
      </w:r>
      <w:r w:rsidRPr="00422091">
        <w:rPr>
          <w:b/>
          <w:bCs/>
          <w:spacing w:val="-2"/>
          <w:w w:val="105"/>
          <w:lang w:val="fr-FR" w:eastAsia="fr-FR"/>
        </w:rPr>
        <w:t>Tableau II.3 :</w:t>
      </w:r>
      <w:r w:rsidR="00CF7B03">
        <w:rPr>
          <w:spacing w:val="-2"/>
          <w:lang w:val="fr-FR" w:eastAsia="fr-FR"/>
        </w:rPr>
        <w:t xml:space="preserve"> Paramètres du modèle à deux</w:t>
      </w:r>
      <w:r w:rsidRPr="00422091">
        <w:rPr>
          <w:spacing w:val="-2"/>
          <w:lang w:val="fr-FR" w:eastAsia="fr-FR"/>
        </w:rPr>
        <w:t xml:space="preserve"> diode.</w:t>
      </w:r>
    </w:p>
    <w:p w:rsidR="00150103" w:rsidRPr="00150103" w:rsidRDefault="00150103" w:rsidP="00E3131F">
      <w:pPr>
        <w:tabs>
          <w:tab w:val="left" w:pos="1747"/>
        </w:tabs>
        <w:rPr>
          <w:lang w:val="fr-FR" w:eastAsia="fr-FR"/>
        </w:rPr>
      </w:pPr>
    </w:p>
    <w:p w:rsidR="00C451A0" w:rsidRDefault="00C451A0" w:rsidP="00E3131F">
      <w:pPr>
        <w:spacing w:before="240" w:line="360" w:lineRule="auto"/>
        <w:rPr>
          <w:b/>
          <w:bCs/>
          <w:spacing w:val="-6"/>
          <w:w w:val="105"/>
          <w:lang w:val="fr-FR" w:eastAsia="fr-FR"/>
        </w:rPr>
      </w:pPr>
    </w:p>
    <w:p w:rsidR="00150103" w:rsidRDefault="00150103" w:rsidP="001777AD">
      <w:pPr>
        <w:spacing w:before="360" w:after="120" w:line="360" w:lineRule="auto"/>
        <w:rPr>
          <w:b/>
          <w:bCs/>
          <w:spacing w:val="-6"/>
          <w:w w:val="105"/>
          <w:lang w:val="fr-FR" w:eastAsia="fr-FR"/>
        </w:rPr>
      </w:pPr>
      <w:r>
        <w:rPr>
          <w:b/>
          <w:bCs/>
          <w:spacing w:val="-6"/>
          <w:w w:val="105"/>
          <w:lang w:val="fr-FR" w:eastAsia="fr-FR"/>
        </w:rPr>
        <w:lastRenderedPageBreak/>
        <w:t>II</w:t>
      </w:r>
      <w:r w:rsidR="00CE7EE0">
        <w:rPr>
          <w:b/>
          <w:bCs/>
          <w:spacing w:val="-6"/>
          <w:w w:val="105"/>
          <w:lang w:val="fr-FR" w:eastAsia="fr-FR"/>
        </w:rPr>
        <w:t>.</w:t>
      </w:r>
      <w:r>
        <w:rPr>
          <w:b/>
          <w:bCs/>
          <w:spacing w:val="-6"/>
          <w:w w:val="105"/>
          <w:lang w:val="fr-FR" w:eastAsia="fr-FR"/>
        </w:rPr>
        <w:t>8</w:t>
      </w:r>
      <w:r w:rsidR="00CE7EE0">
        <w:rPr>
          <w:b/>
          <w:bCs/>
          <w:spacing w:val="-6"/>
          <w:w w:val="105"/>
          <w:lang w:val="fr-FR" w:eastAsia="fr-FR"/>
        </w:rPr>
        <w:t xml:space="preserve"> C</w:t>
      </w:r>
      <w:r>
        <w:rPr>
          <w:b/>
          <w:bCs/>
          <w:spacing w:val="-6"/>
          <w:w w:val="105"/>
          <w:lang w:val="fr-FR" w:eastAsia="fr-FR"/>
        </w:rPr>
        <w:t>onclusion</w:t>
      </w:r>
    </w:p>
    <w:p w:rsidR="00CE7EE0" w:rsidRDefault="00150103" w:rsidP="00767B51">
      <w:pPr>
        <w:spacing w:line="360" w:lineRule="auto"/>
        <w:ind w:firstLine="567"/>
        <w:jc w:val="both"/>
        <w:rPr>
          <w:spacing w:val="-6"/>
          <w:w w:val="105"/>
          <w:lang w:val="fr-FR" w:eastAsia="fr-FR"/>
        </w:rPr>
      </w:pPr>
      <w:r>
        <w:rPr>
          <w:spacing w:val="-6"/>
          <w:w w:val="105"/>
          <w:lang w:val="fr-FR" w:eastAsia="fr-FR"/>
        </w:rPr>
        <w:t xml:space="preserve">Dans ce chapitre on </w:t>
      </w:r>
      <w:r w:rsidR="00767B51">
        <w:rPr>
          <w:spacing w:val="-6"/>
          <w:w w:val="105"/>
          <w:lang w:val="fr-FR" w:eastAsia="fr-FR"/>
        </w:rPr>
        <w:t>a</w:t>
      </w:r>
      <w:r>
        <w:rPr>
          <w:spacing w:val="-6"/>
          <w:w w:val="105"/>
          <w:lang w:val="fr-FR" w:eastAsia="fr-FR"/>
        </w:rPr>
        <w:t xml:space="preserve"> </w:t>
      </w:r>
      <w:r w:rsidR="001407B4">
        <w:rPr>
          <w:spacing w:val="-6"/>
          <w:w w:val="105"/>
          <w:lang w:val="fr-FR" w:eastAsia="fr-FR"/>
        </w:rPr>
        <w:t>v</w:t>
      </w:r>
      <w:r w:rsidR="00AB1F6A">
        <w:rPr>
          <w:spacing w:val="-6"/>
          <w:w w:val="105"/>
          <w:lang w:val="fr-FR" w:eastAsia="fr-FR"/>
        </w:rPr>
        <w:t xml:space="preserve">u les différents modèles </w:t>
      </w:r>
      <w:r w:rsidR="00075FA7">
        <w:rPr>
          <w:spacing w:val="-6"/>
          <w:w w:val="105"/>
          <w:lang w:val="fr-FR" w:eastAsia="fr-FR"/>
        </w:rPr>
        <w:t>existes</w:t>
      </w:r>
      <w:r w:rsidR="00AB1F6A">
        <w:rPr>
          <w:spacing w:val="-6"/>
          <w:w w:val="105"/>
          <w:lang w:val="fr-FR" w:eastAsia="fr-FR"/>
        </w:rPr>
        <w:t xml:space="preserve"> pour représenter </w:t>
      </w:r>
      <w:r w:rsidR="001407B4">
        <w:rPr>
          <w:spacing w:val="-6"/>
          <w:w w:val="105"/>
          <w:lang w:val="fr-FR" w:eastAsia="fr-FR"/>
        </w:rPr>
        <w:t>les</w:t>
      </w:r>
      <w:r w:rsidR="00AB1F6A">
        <w:rPr>
          <w:spacing w:val="-6"/>
          <w:w w:val="105"/>
          <w:lang w:val="fr-FR" w:eastAsia="fr-FR"/>
        </w:rPr>
        <w:t xml:space="preserve"> </w:t>
      </w:r>
      <w:r w:rsidR="001407B4">
        <w:rPr>
          <w:spacing w:val="-6"/>
          <w:w w:val="105"/>
          <w:lang w:val="fr-FR" w:eastAsia="fr-FR"/>
        </w:rPr>
        <w:t>caractéristiques courant-tension</w:t>
      </w:r>
      <w:r w:rsidR="003609E5">
        <w:rPr>
          <w:spacing w:val="-6"/>
          <w:w w:val="105"/>
          <w:lang w:val="fr-FR" w:eastAsia="fr-FR"/>
        </w:rPr>
        <w:t xml:space="preserve"> de la cellule</w:t>
      </w:r>
      <w:r w:rsidR="001407B4">
        <w:rPr>
          <w:spacing w:val="-6"/>
          <w:w w:val="105"/>
          <w:lang w:val="fr-FR" w:eastAsia="fr-FR"/>
        </w:rPr>
        <w:t xml:space="preserve"> </w:t>
      </w:r>
      <w:r w:rsidR="003609E5">
        <w:rPr>
          <w:spacing w:val="-6"/>
          <w:w w:val="105"/>
          <w:lang w:val="fr-FR" w:eastAsia="fr-FR"/>
        </w:rPr>
        <w:t>photovoltaïque,</w:t>
      </w:r>
      <w:r w:rsidR="00075FA7">
        <w:rPr>
          <w:spacing w:val="-6"/>
          <w:w w:val="105"/>
          <w:lang w:val="fr-FR" w:eastAsia="fr-FR"/>
        </w:rPr>
        <w:t xml:space="preserve"> leur circuit équivalent et les modèles mathématiques</w:t>
      </w:r>
      <w:r w:rsidR="001777AD">
        <w:rPr>
          <w:spacing w:val="-6"/>
          <w:w w:val="105"/>
          <w:lang w:val="fr-FR" w:eastAsia="fr-FR"/>
        </w:rPr>
        <w:t xml:space="preserve"> de représentation</w:t>
      </w:r>
      <w:r w:rsidR="00075FA7">
        <w:rPr>
          <w:spacing w:val="-6"/>
          <w:w w:val="105"/>
          <w:lang w:val="fr-FR" w:eastAsia="fr-FR"/>
        </w:rPr>
        <w:t>. O</w:t>
      </w:r>
      <w:r w:rsidR="003609E5">
        <w:rPr>
          <w:spacing w:val="-6"/>
          <w:w w:val="105"/>
          <w:lang w:val="fr-FR" w:eastAsia="fr-FR"/>
        </w:rPr>
        <w:t xml:space="preserve">n </w:t>
      </w:r>
      <w:r w:rsidR="00AB1F6A">
        <w:rPr>
          <w:spacing w:val="-6"/>
          <w:w w:val="105"/>
          <w:lang w:val="fr-FR" w:eastAsia="fr-FR"/>
        </w:rPr>
        <w:t xml:space="preserve">a </w:t>
      </w:r>
      <w:r w:rsidR="001777AD">
        <w:rPr>
          <w:spacing w:val="-6"/>
          <w:w w:val="105"/>
          <w:lang w:val="fr-FR" w:eastAsia="fr-FR"/>
        </w:rPr>
        <w:t xml:space="preserve">représenté </w:t>
      </w:r>
      <w:r>
        <w:rPr>
          <w:spacing w:val="-6"/>
          <w:w w:val="105"/>
          <w:lang w:val="fr-FR" w:eastAsia="fr-FR"/>
        </w:rPr>
        <w:t xml:space="preserve">les deux </w:t>
      </w:r>
      <w:r w:rsidR="00CE7EE0">
        <w:rPr>
          <w:spacing w:val="-6"/>
          <w:w w:val="105"/>
          <w:lang w:val="fr-FR" w:eastAsia="fr-FR"/>
        </w:rPr>
        <w:t xml:space="preserve">cas possibles </w:t>
      </w:r>
      <w:r>
        <w:rPr>
          <w:spacing w:val="-6"/>
          <w:w w:val="105"/>
          <w:lang w:val="fr-FR" w:eastAsia="fr-FR"/>
        </w:rPr>
        <w:t xml:space="preserve">de la </w:t>
      </w:r>
      <w:r w:rsidR="00CE7EE0">
        <w:rPr>
          <w:spacing w:val="-6"/>
          <w:w w:val="105"/>
          <w:lang w:val="fr-FR" w:eastAsia="fr-FR"/>
        </w:rPr>
        <w:t xml:space="preserve">cellule </w:t>
      </w:r>
      <w:r>
        <w:rPr>
          <w:spacing w:val="-6"/>
          <w:w w:val="105"/>
          <w:lang w:val="fr-FR" w:eastAsia="fr-FR"/>
        </w:rPr>
        <w:t>photovoltaïque</w:t>
      </w:r>
      <w:r w:rsidR="00CE7EE0">
        <w:rPr>
          <w:spacing w:val="-6"/>
          <w:w w:val="105"/>
          <w:lang w:val="fr-FR" w:eastAsia="fr-FR"/>
        </w:rPr>
        <w:t xml:space="preserve"> : </w:t>
      </w:r>
      <w:r>
        <w:rPr>
          <w:spacing w:val="-6"/>
          <w:w w:val="105"/>
          <w:lang w:val="fr-FR" w:eastAsia="fr-FR"/>
        </w:rPr>
        <w:t xml:space="preserve">modèle à une diode et </w:t>
      </w:r>
      <w:r w:rsidR="00CE7EE0">
        <w:rPr>
          <w:spacing w:val="-6"/>
          <w:w w:val="105"/>
          <w:lang w:val="fr-FR" w:eastAsia="fr-FR"/>
        </w:rPr>
        <w:t xml:space="preserve">modèle </w:t>
      </w:r>
      <w:r w:rsidR="003609E5">
        <w:rPr>
          <w:spacing w:val="-6"/>
          <w:w w:val="105"/>
          <w:lang w:val="fr-FR" w:eastAsia="fr-FR"/>
        </w:rPr>
        <w:t xml:space="preserve">à </w:t>
      </w:r>
      <w:r>
        <w:rPr>
          <w:spacing w:val="-6"/>
          <w:w w:val="105"/>
          <w:lang w:val="fr-FR" w:eastAsia="fr-FR"/>
        </w:rPr>
        <w:t>deux diodes</w:t>
      </w:r>
      <w:r w:rsidR="00CE7EE0">
        <w:rPr>
          <w:spacing w:val="-6"/>
          <w:w w:val="105"/>
          <w:lang w:val="fr-FR" w:eastAsia="fr-FR"/>
        </w:rPr>
        <w:t>.</w:t>
      </w:r>
    </w:p>
    <w:p w:rsidR="00150103" w:rsidRPr="00434059" w:rsidRDefault="00CE7EE0" w:rsidP="00075FA7">
      <w:pPr>
        <w:spacing w:before="120" w:line="360" w:lineRule="auto"/>
        <w:ind w:firstLine="567"/>
        <w:jc w:val="both"/>
        <w:rPr>
          <w:spacing w:val="-6"/>
          <w:w w:val="105"/>
          <w:lang w:val="fr-FR" w:eastAsia="fr-FR"/>
        </w:rPr>
      </w:pPr>
      <w:r>
        <w:rPr>
          <w:spacing w:val="-6"/>
          <w:w w:val="105"/>
          <w:lang w:val="fr-FR" w:eastAsia="fr-FR"/>
        </w:rPr>
        <w:t>N</w:t>
      </w:r>
      <w:r w:rsidR="005E4DF7">
        <w:rPr>
          <w:spacing w:val="-6"/>
          <w:w w:val="105"/>
          <w:lang w:val="fr-FR" w:eastAsia="fr-FR"/>
        </w:rPr>
        <w:t xml:space="preserve">ous </w:t>
      </w:r>
      <w:r>
        <w:rPr>
          <w:spacing w:val="-6"/>
          <w:w w:val="105"/>
          <w:lang w:val="fr-FR" w:eastAsia="fr-FR"/>
        </w:rPr>
        <w:t xml:space="preserve">avons </w:t>
      </w:r>
      <w:r w:rsidR="005E4DF7">
        <w:rPr>
          <w:spacing w:val="-6"/>
          <w:w w:val="105"/>
          <w:lang w:val="fr-FR" w:eastAsia="fr-FR"/>
        </w:rPr>
        <w:t xml:space="preserve">choisi </w:t>
      </w:r>
      <w:r>
        <w:rPr>
          <w:spacing w:val="-6"/>
          <w:w w:val="105"/>
          <w:lang w:val="fr-FR" w:eastAsia="fr-FR"/>
        </w:rPr>
        <w:t>d’</w:t>
      </w:r>
      <w:r w:rsidR="005E4DF7">
        <w:rPr>
          <w:spacing w:val="-6"/>
          <w:w w:val="105"/>
          <w:lang w:val="fr-FR" w:eastAsia="fr-FR"/>
        </w:rPr>
        <w:t>utilis</w:t>
      </w:r>
      <w:r>
        <w:rPr>
          <w:spacing w:val="-6"/>
          <w:w w:val="105"/>
          <w:lang w:val="fr-FR" w:eastAsia="fr-FR"/>
        </w:rPr>
        <w:t xml:space="preserve">er </w:t>
      </w:r>
      <w:r w:rsidR="005E4DF7">
        <w:rPr>
          <w:spacing w:val="-6"/>
          <w:w w:val="105"/>
          <w:lang w:val="fr-FR" w:eastAsia="fr-FR"/>
        </w:rPr>
        <w:t>le modèle</w:t>
      </w:r>
      <w:r w:rsidR="00075FA7">
        <w:rPr>
          <w:spacing w:val="-6"/>
          <w:w w:val="105"/>
          <w:lang w:val="fr-FR" w:eastAsia="fr-FR"/>
        </w:rPr>
        <w:t xml:space="preserve"> de « </w:t>
      </w:r>
      <w:r w:rsidR="005E4DF7">
        <w:rPr>
          <w:spacing w:val="-6"/>
          <w:w w:val="105"/>
          <w:lang w:val="fr-FR" w:eastAsia="fr-FR"/>
        </w:rPr>
        <w:t>Cenerge</w:t>
      </w:r>
      <w:r w:rsidR="00075FA7">
        <w:rPr>
          <w:spacing w:val="-6"/>
          <w:w w:val="105"/>
          <w:lang w:val="fr-FR" w:eastAsia="fr-FR"/>
        </w:rPr>
        <w:t> »</w:t>
      </w:r>
      <w:r w:rsidR="005E4DF7">
        <w:rPr>
          <w:spacing w:val="-6"/>
          <w:w w:val="105"/>
          <w:lang w:val="fr-FR" w:eastAsia="fr-FR"/>
        </w:rPr>
        <w:t xml:space="preserve"> dans </w:t>
      </w:r>
      <w:r w:rsidR="00075FA7">
        <w:rPr>
          <w:spacing w:val="-6"/>
          <w:w w:val="105"/>
          <w:lang w:val="fr-FR" w:eastAsia="fr-FR"/>
        </w:rPr>
        <w:t xml:space="preserve">notre travail, </w:t>
      </w:r>
      <w:r w:rsidR="005E4DF7">
        <w:rPr>
          <w:spacing w:val="-6"/>
          <w:w w:val="105"/>
          <w:lang w:val="fr-FR" w:eastAsia="fr-FR"/>
        </w:rPr>
        <w:t>parce qu</w:t>
      </w:r>
      <w:r w:rsidR="00075FA7">
        <w:rPr>
          <w:spacing w:val="-6"/>
          <w:w w:val="105"/>
          <w:lang w:val="fr-FR" w:eastAsia="fr-FR"/>
        </w:rPr>
        <w:t>’</w:t>
      </w:r>
      <w:r w:rsidR="005E4DF7">
        <w:rPr>
          <w:spacing w:val="-6"/>
          <w:w w:val="105"/>
          <w:lang w:val="fr-FR" w:eastAsia="fr-FR"/>
        </w:rPr>
        <w:t>il est</w:t>
      </w:r>
      <w:r w:rsidR="00075FA7">
        <w:rPr>
          <w:spacing w:val="-6"/>
          <w:w w:val="105"/>
          <w:lang w:val="fr-FR" w:eastAsia="fr-FR"/>
        </w:rPr>
        <w:t xml:space="preserve"> caractérisé par sa simplicité et sa </w:t>
      </w:r>
      <w:r w:rsidR="005E4DF7">
        <w:rPr>
          <w:spacing w:val="-6"/>
          <w:w w:val="105"/>
          <w:lang w:val="fr-FR" w:eastAsia="fr-FR"/>
        </w:rPr>
        <w:t xml:space="preserve">meilleure précision. </w:t>
      </w:r>
      <w:r w:rsidR="00692FA2">
        <w:rPr>
          <w:spacing w:val="-6"/>
          <w:w w:val="105"/>
          <w:lang w:val="fr-FR" w:eastAsia="fr-FR"/>
        </w:rPr>
        <w:t xml:space="preserve"> </w:t>
      </w:r>
    </w:p>
    <w:p w:rsidR="005A333A" w:rsidRDefault="00150103" w:rsidP="001777AD">
      <w:pPr>
        <w:spacing w:before="120" w:line="360" w:lineRule="auto"/>
        <w:ind w:firstLine="567"/>
        <w:jc w:val="both"/>
        <w:rPr>
          <w:lang w:val="fr-FR"/>
        </w:rPr>
      </w:pPr>
      <w:r>
        <w:rPr>
          <w:lang w:val="fr-FR"/>
        </w:rPr>
        <w:t>Dans le chapitre</w:t>
      </w:r>
      <w:r w:rsidR="00075FA7">
        <w:rPr>
          <w:lang w:val="fr-FR"/>
        </w:rPr>
        <w:t xml:space="preserve"> qui suit, </w:t>
      </w:r>
      <w:r w:rsidR="005E4DF7">
        <w:rPr>
          <w:lang w:val="fr-FR"/>
        </w:rPr>
        <w:t>on utilise</w:t>
      </w:r>
      <w:r w:rsidR="00075FA7">
        <w:rPr>
          <w:lang w:val="fr-FR"/>
        </w:rPr>
        <w:t>ra</w:t>
      </w:r>
      <w:r w:rsidR="005E4DF7">
        <w:rPr>
          <w:lang w:val="fr-FR"/>
        </w:rPr>
        <w:t xml:space="preserve"> l</w:t>
      </w:r>
      <w:r w:rsidR="00075FA7">
        <w:rPr>
          <w:lang w:val="fr-FR"/>
        </w:rPr>
        <w:t xml:space="preserve">’environnement </w:t>
      </w:r>
      <w:r w:rsidR="005E4DF7">
        <w:rPr>
          <w:lang w:val="fr-FR"/>
        </w:rPr>
        <w:t>MATLAB</w:t>
      </w:r>
      <w:r w:rsidR="00075FA7">
        <w:rPr>
          <w:lang w:val="fr-FR"/>
        </w:rPr>
        <w:t>/SIMULINK</w:t>
      </w:r>
      <w:r w:rsidR="00075FA7" w:rsidRPr="00075FA7">
        <w:rPr>
          <w:rFonts w:hint="cs"/>
          <w:vertAlign w:val="superscript"/>
          <w:lang w:val="fr-FR"/>
        </w:rPr>
        <w:t>®</w:t>
      </w:r>
      <w:r w:rsidR="005E4DF7">
        <w:rPr>
          <w:lang w:val="fr-FR"/>
        </w:rPr>
        <w:t xml:space="preserve"> pour </w:t>
      </w:r>
      <w:r w:rsidR="00075FA7">
        <w:rPr>
          <w:lang w:val="fr-FR"/>
        </w:rPr>
        <w:t xml:space="preserve">calculer </w:t>
      </w:r>
      <w:r w:rsidR="00027760">
        <w:rPr>
          <w:lang w:val="fr-FR"/>
        </w:rPr>
        <w:t>les caractéristique</w:t>
      </w:r>
      <w:r w:rsidR="00075FA7">
        <w:rPr>
          <w:lang w:val="fr-FR"/>
        </w:rPr>
        <w:t>s</w:t>
      </w:r>
      <w:r w:rsidR="00027760">
        <w:rPr>
          <w:lang w:val="fr-FR"/>
        </w:rPr>
        <w:t xml:space="preserve"> courant-tension et l</w:t>
      </w:r>
      <w:r w:rsidR="00075FA7">
        <w:rPr>
          <w:lang w:val="fr-FR"/>
        </w:rPr>
        <w:t>’influence des différentes paramètres extrinsèques</w:t>
      </w:r>
      <w:r w:rsidR="001777AD">
        <w:rPr>
          <w:lang w:val="fr-FR"/>
        </w:rPr>
        <w:t xml:space="preserve"> (e.g. le rayonnement et la température…)</w:t>
      </w:r>
      <w:r w:rsidR="00075FA7">
        <w:rPr>
          <w:lang w:val="fr-FR"/>
        </w:rPr>
        <w:t xml:space="preserve"> </w:t>
      </w:r>
      <w:r w:rsidR="001777AD">
        <w:rPr>
          <w:lang w:val="fr-FR"/>
        </w:rPr>
        <w:t xml:space="preserve">sur les paramètres photovoltaïques de la cellule. </w:t>
      </w:r>
    </w:p>
    <w:sectPr w:rsidR="005A333A" w:rsidSect="00F56219">
      <w:headerReference w:type="default" r:id="rId86"/>
      <w:footerReference w:type="default" r:id="rId87"/>
      <w:pgSz w:w="11906" w:h="16838"/>
      <w:pgMar w:top="1418" w:right="1134" w:bottom="1418" w:left="170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30D" w:rsidRDefault="00ED030D" w:rsidP="005A333A">
      <w:r>
        <w:separator/>
      </w:r>
    </w:p>
  </w:endnote>
  <w:endnote w:type="continuationSeparator" w:id="1">
    <w:p w:rsidR="00ED030D" w:rsidRDefault="00ED030D" w:rsidP="005A3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.75pt;margin-top:0;width:440.35pt;height:14.55pt;z-index:251661312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050" inset="0,0,0,0">
            <w:txbxContent>
              <w:p w:rsidR="00F56219" w:rsidRDefault="00F56219">
                <w:pPr>
                  <w:keepNext/>
                  <w:keepLines/>
                  <w:ind w:left="4248"/>
                  <w:rPr>
                    <w:lang w:val="fr-FR" w:eastAsia="fr-FR"/>
                  </w:rPr>
                </w:pPr>
                <w:r>
                  <w:rPr>
                    <w:lang w:val="fr-FR" w:eastAsia="fr-FR"/>
                  </w:rPr>
                  <w:t xml:space="preserve"> </w:t>
                </w:r>
                <w:r w:rsidR="00937289">
                  <w:rPr>
                    <w:lang w:val="fr-FR" w:eastAsia="fr-FR"/>
                  </w:rPr>
                  <w:fldChar w:fldCharType="begin"/>
                </w:r>
                <w:r>
                  <w:rPr>
                    <w:lang w:val="fr-FR" w:eastAsia="fr-FR"/>
                  </w:rPr>
                  <w:instrText xml:space="preserve"> PAGE </w:instrText>
                </w:r>
                <w:r w:rsidR="00937289">
                  <w:rPr>
                    <w:lang w:val="fr-FR" w:eastAsia="fr-FR"/>
                  </w:rPr>
                  <w:fldChar w:fldCharType="separate"/>
                </w:r>
                <w:r w:rsidR="00F35D1C">
                  <w:rPr>
                    <w:noProof/>
                    <w:lang w:val="fr-FR" w:eastAsia="fr-FR"/>
                  </w:rPr>
                  <w:t>- 35 -</w:t>
                </w:r>
                <w:r w:rsidR="00937289">
                  <w:rPr>
                    <w:lang w:val="fr-FR" w:eastAsia="fr-FR"/>
                  </w:rPr>
                  <w:fldChar w:fldCharType="end"/>
                </w:r>
                <w:r w:rsidR="00365A2A">
                  <w:rPr>
                    <w:lang w:val="fr-FR" w:eastAsia="fr-FR"/>
                  </w:rPr>
                  <w:t xml:space="preserve"> </w:t>
                </w:r>
              </w:p>
            </w:txbxContent>
          </v:textbox>
          <w10:wrap type="square" anchorx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2" type="#_x0000_t202" style="position:absolute;margin-left:77.75pt;margin-top:0;width:440.35pt;height:14.55pt;z-index:251704320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112" inset="0,0,0,0">
            <w:txbxContent>
              <w:p w:rsidR="00F56219" w:rsidRDefault="00F56219">
                <w:pPr>
                  <w:keepNext/>
                  <w:keepLines/>
                  <w:ind w:left="4248"/>
                  <w:rPr>
                    <w:lang w:val="fr-FR" w:eastAsia="fr-FR"/>
                  </w:rPr>
                </w:pPr>
                <w:r>
                  <w:rPr>
                    <w:lang w:val="fr-FR" w:eastAsia="fr-FR"/>
                  </w:rPr>
                  <w:t xml:space="preserve">- </w:t>
                </w:r>
                <w:r w:rsidR="00937289">
                  <w:rPr>
                    <w:lang w:val="fr-FR" w:eastAsia="fr-FR"/>
                  </w:rPr>
                  <w:fldChar w:fldCharType="begin"/>
                </w:r>
                <w:r>
                  <w:rPr>
                    <w:lang w:val="fr-FR" w:eastAsia="fr-FR"/>
                  </w:rPr>
                  <w:instrText xml:space="preserve"> PAGE </w:instrText>
                </w:r>
                <w:r w:rsidR="00937289">
                  <w:rPr>
                    <w:lang w:val="fr-FR" w:eastAsia="fr-FR"/>
                  </w:rPr>
                  <w:fldChar w:fldCharType="separate"/>
                </w:r>
                <w:r w:rsidR="00F35D1C">
                  <w:rPr>
                    <w:noProof/>
                    <w:lang w:val="fr-FR" w:eastAsia="fr-FR"/>
                  </w:rPr>
                  <w:t>46</w:t>
                </w:r>
                <w:r w:rsidR="00937289">
                  <w:rPr>
                    <w:lang w:val="fr-FR" w:eastAsia="fr-FR"/>
                  </w:rPr>
                  <w:fldChar w:fldCharType="end"/>
                </w:r>
                <w:r>
                  <w:rPr>
                    <w:lang w:val="fr-FR" w:eastAsia="fr-FR"/>
                  </w:rPr>
                  <w:t xml:space="preserve"> -</w:t>
                </w:r>
              </w:p>
            </w:txbxContent>
          </v:textbox>
          <w10:wrap type="square" anchorx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77.75pt;margin-top:0;width:440.35pt;height:14.55pt;z-index:251689984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078" inset="0,0,0,0">
            <w:txbxContent>
              <w:p w:rsidR="00F56219" w:rsidRDefault="00F56219">
                <w:pPr>
                  <w:keepNext/>
                  <w:keepLines/>
                  <w:ind w:left="4248"/>
                  <w:rPr>
                    <w:lang w:val="fr-FR" w:eastAsia="fr-FR"/>
                  </w:rPr>
                </w:pPr>
                <w:r>
                  <w:rPr>
                    <w:lang w:val="fr-FR" w:eastAsia="fr-FR"/>
                  </w:rPr>
                  <w:t xml:space="preserve">- </w:t>
                </w:r>
                <w:r w:rsidR="00937289">
                  <w:rPr>
                    <w:lang w:val="fr-FR" w:eastAsia="fr-FR"/>
                  </w:rPr>
                  <w:fldChar w:fldCharType="begin"/>
                </w:r>
                <w:r>
                  <w:rPr>
                    <w:lang w:val="fr-FR" w:eastAsia="fr-FR"/>
                  </w:rPr>
                  <w:instrText xml:space="preserve"> PAGE </w:instrText>
                </w:r>
                <w:r w:rsidR="00937289">
                  <w:rPr>
                    <w:lang w:val="fr-FR" w:eastAsia="fr-FR"/>
                  </w:rPr>
                  <w:fldChar w:fldCharType="separate"/>
                </w:r>
                <w:r>
                  <w:rPr>
                    <w:noProof/>
                    <w:lang w:val="fr-FR" w:eastAsia="fr-FR"/>
                  </w:rPr>
                  <w:t>12</w:t>
                </w:r>
                <w:r w:rsidR="00937289">
                  <w:rPr>
                    <w:lang w:val="fr-FR" w:eastAsia="fr-FR"/>
                  </w:rPr>
                  <w:fldChar w:fldCharType="end"/>
                </w:r>
                <w:r>
                  <w:rPr>
                    <w:lang w:val="fr-FR" w:eastAsia="fr-FR"/>
                  </w:rPr>
                  <w:t xml:space="preserve"> -</w:t>
                </w:r>
              </w:p>
            </w:txbxContent>
          </v:textbox>
          <w10:wrap type="square" anchorx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77.75pt;margin-top:0;width:440.35pt;height:14.55pt;z-index:251692032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080" inset="0,0,0,0">
            <w:txbxContent>
              <w:p w:rsidR="00F56219" w:rsidRDefault="00F56219">
                <w:pPr>
                  <w:keepNext/>
                  <w:keepLines/>
                  <w:ind w:left="4248"/>
                  <w:rPr>
                    <w:lang w:val="fr-FR" w:eastAsia="fr-FR"/>
                  </w:rPr>
                </w:pPr>
                <w:r>
                  <w:rPr>
                    <w:lang w:val="fr-FR" w:eastAsia="fr-FR"/>
                  </w:rPr>
                  <w:t xml:space="preserve">- </w:t>
                </w:r>
                <w:r w:rsidR="00937289">
                  <w:rPr>
                    <w:lang w:val="fr-FR" w:eastAsia="fr-FR"/>
                  </w:rPr>
                  <w:fldChar w:fldCharType="begin"/>
                </w:r>
                <w:r>
                  <w:rPr>
                    <w:lang w:val="fr-FR" w:eastAsia="fr-FR"/>
                  </w:rPr>
                  <w:instrText xml:space="preserve"> PAGE </w:instrText>
                </w:r>
                <w:r w:rsidR="00937289">
                  <w:rPr>
                    <w:lang w:val="fr-FR" w:eastAsia="fr-FR"/>
                  </w:rPr>
                  <w:fldChar w:fldCharType="separate"/>
                </w:r>
                <w:r w:rsidR="00F35D1C">
                  <w:rPr>
                    <w:noProof/>
                    <w:lang w:val="fr-FR" w:eastAsia="fr-FR"/>
                  </w:rPr>
                  <w:t>47</w:t>
                </w:r>
                <w:r w:rsidR="00937289">
                  <w:rPr>
                    <w:lang w:val="fr-FR" w:eastAsia="fr-FR"/>
                  </w:rPr>
                  <w:fldChar w:fldCharType="end"/>
                </w:r>
                <w:r>
                  <w:rPr>
                    <w:lang w:val="fr-FR" w:eastAsia="fr-FR"/>
                  </w:rPr>
                  <w:t xml:space="preserve"> -</w:t>
                </w:r>
              </w:p>
            </w:txbxContent>
          </v:textbox>
          <w10:wrap type="square" anchorx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77.75pt;margin-top:0;width:440.35pt;height:14.55pt;z-index:251694080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082" inset="0,0,0,0">
            <w:txbxContent>
              <w:p w:rsidR="00F56219" w:rsidRDefault="00F56219">
                <w:pPr>
                  <w:keepNext/>
                  <w:keepLines/>
                  <w:ind w:left="4248"/>
                  <w:rPr>
                    <w:lang w:val="fr-FR" w:eastAsia="fr-FR"/>
                  </w:rPr>
                </w:pPr>
                <w:r>
                  <w:rPr>
                    <w:lang w:val="fr-FR" w:eastAsia="fr-FR"/>
                  </w:rPr>
                  <w:t xml:space="preserve">- </w:t>
                </w:r>
                <w:r w:rsidR="00937289">
                  <w:rPr>
                    <w:lang w:val="fr-FR" w:eastAsia="fr-FR"/>
                  </w:rPr>
                  <w:fldChar w:fldCharType="begin"/>
                </w:r>
                <w:r>
                  <w:rPr>
                    <w:lang w:val="fr-FR" w:eastAsia="fr-FR"/>
                  </w:rPr>
                  <w:instrText xml:space="preserve"> PAGE </w:instrText>
                </w:r>
                <w:r w:rsidR="00937289">
                  <w:rPr>
                    <w:lang w:val="fr-FR" w:eastAsia="fr-FR"/>
                  </w:rPr>
                  <w:fldChar w:fldCharType="separate"/>
                </w:r>
                <w:r>
                  <w:rPr>
                    <w:lang w:val="fr-FR" w:eastAsia="fr-FR"/>
                  </w:rPr>
                  <w:t>45</w:t>
                </w:r>
                <w:r w:rsidR="00937289">
                  <w:rPr>
                    <w:lang w:val="fr-FR" w:eastAsia="fr-FR"/>
                  </w:rPr>
                  <w:fldChar w:fldCharType="end"/>
                </w:r>
                <w:r>
                  <w:rPr>
                    <w:lang w:val="fr-FR" w:eastAsia="fr-FR"/>
                  </w:rPr>
                  <w:t xml:space="preserve"> -</w:t>
                </w:r>
              </w:p>
            </w:txbxContent>
          </v:textbox>
          <w10:wrap type="square" anchorx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4" type="#_x0000_t202" style="position:absolute;margin-left:77.75pt;margin-top:0;width:440.35pt;height:14.55pt;z-index:251696128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084" inset="0,0,0,0">
            <w:txbxContent>
              <w:p w:rsidR="00F56219" w:rsidRDefault="00F56219">
                <w:pPr>
                  <w:keepNext/>
                  <w:keepLines/>
                  <w:ind w:left="4248"/>
                  <w:rPr>
                    <w:lang w:val="fr-FR" w:eastAsia="fr-FR"/>
                  </w:rPr>
                </w:pPr>
                <w:r>
                  <w:rPr>
                    <w:lang w:val="fr-FR" w:eastAsia="fr-FR"/>
                  </w:rPr>
                  <w:t xml:space="preserve">- </w:t>
                </w:r>
                <w:r w:rsidR="00937289">
                  <w:rPr>
                    <w:lang w:val="fr-FR" w:eastAsia="fr-FR"/>
                  </w:rPr>
                  <w:fldChar w:fldCharType="begin"/>
                </w:r>
                <w:r>
                  <w:rPr>
                    <w:lang w:val="fr-FR" w:eastAsia="fr-FR"/>
                  </w:rPr>
                  <w:instrText xml:space="preserve"> PAGE </w:instrText>
                </w:r>
                <w:r w:rsidR="00937289">
                  <w:rPr>
                    <w:lang w:val="fr-FR" w:eastAsia="fr-FR"/>
                  </w:rPr>
                  <w:fldChar w:fldCharType="separate"/>
                </w:r>
                <w:r>
                  <w:rPr>
                    <w:noProof/>
                    <w:lang w:val="fr-FR" w:eastAsia="fr-FR"/>
                  </w:rPr>
                  <w:t>13</w:t>
                </w:r>
                <w:r w:rsidR="00937289">
                  <w:rPr>
                    <w:lang w:val="fr-FR" w:eastAsia="fr-FR"/>
                  </w:rPr>
                  <w:fldChar w:fldCharType="end"/>
                </w:r>
                <w:r>
                  <w:rPr>
                    <w:lang w:val="fr-FR" w:eastAsia="fr-FR"/>
                  </w:rPr>
                  <w:t xml:space="preserve"> -</w:t>
                </w:r>
              </w:p>
            </w:txbxContent>
          </v:textbox>
          <w10:wrap type="square" anchorx="page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6" type="#_x0000_t202" style="position:absolute;margin-left:77.75pt;margin-top:0;width:440.35pt;height:14.55pt;z-index:251698176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086" inset="0,0,0,0">
            <w:txbxContent>
              <w:p w:rsidR="00F56219" w:rsidRDefault="00F56219">
                <w:pPr>
                  <w:keepNext/>
                  <w:keepLines/>
                  <w:ind w:left="4248"/>
                  <w:rPr>
                    <w:lang w:val="fr-FR" w:eastAsia="fr-FR"/>
                  </w:rPr>
                </w:pPr>
                <w:r>
                  <w:rPr>
                    <w:lang w:val="fr-FR" w:eastAsia="fr-FR"/>
                  </w:rPr>
                  <w:t xml:space="preserve">- </w:t>
                </w:r>
                <w:r w:rsidR="00937289">
                  <w:rPr>
                    <w:lang w:val="fr-FR" w:eastAsia="fr-FR"/>
                  </w:rPr>
                  <w:fldChar w:fldCharType="begin"/>
                </w:r>
                <w:r>
                  <w:rPr>
                    <w:lang w:val="fr-FR" w:eastAsia="fr-FR"/>
                  </w:rPr>
                  <w:instrText xml:space="preserve"> PAGE </w:instrText>
                </w:r>
                <w:r w:rsidR="00937289">
                  <w:rPr>
                    <w:lang w:val="fr-FR" w:eastAsia="fr-FR"/>
                  </w:rPr>
                  <w:fldChar w:fldCharType="separate"/>
                </w:r>
                <w:r w:rsidR="00F35D1C">
                  <w:rPr>
                    <w:noProof/>
                    <w:lang w:val="fr-FR" w:eastAsia="fr-FR"/>
                  </w:rPr>
                  <w:t>50</w:t>
                </w:r>
                <w:r w:rsidR="00937289">
                  <w:rPr>
                    <w:lang w:val="fr-FR" w:eastAsia="fr-FR"/>
                  </w:rPr>
                  <w:fldChar w:fldCharType="end"/>
                </w:r>
                <w:r>
                  <w:rPr>
                    <w:lang w:val="fr-FR" w:eastAsia="fr-FR"/>
                  </w:rPr>
                  <w:t xml:space="preserve"> -</w:t>
                </w:r>
              </w:p>
            </w:txbxContent>
          </v:textbox>
          <w10:wrap type="square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7.75pt;margin-top:0;width:440.35pt;height:14.55pt;z-index:251663360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052" inset="0,0,0,0">
            <w:txbxContent>
              <w:p w:rsidR="00F56219" w:rsidRDefault="00F56219">
                <w:pPr>
                  <w:keepNext/>
                  <w:keepLines/>
                  <w:ind w:left="4248"/>
                  <w:rPr>
                    <w:lang w:val="fr-FR" w:eastAsia="fr-FR"/>
                  </w:rPr>
                </w:pPr>
                <w:r>
                  <w:rPr>
                    <w:lang w:val="fr-FR" w:eastAsia="fr-FR"/>
                  </w:rPr>
                  <w:t xml:space="preserve">- </w:t>
                </w:r>
                <w:r w:rsidR="00937289">
                  <w:rPr>
                    <w:lang w:val="fr-FR" w:eastAsia="fr-FR"/>
                  </w:rPr>
                  <w:fldChar w:fldCharType="begin"/>
                </w:r>
                <w:r>
                  <w:rPr>
                    <w:lang w:val="fr-FR" w:eastAsia="fr-FR"/>
                  </w:rPr>
                  <w:instrText xml:space="preserve"> PAGE </w:instrText>
                </w:r>
                <w:r w:rsidR="00937289">
                  <w:rPr>
                    <w:lang w:val="fr-FR" w:eastAsia="fr-FR"/>
                  </w:rPr>
                  <w:fldChar w:fldCharType="separate"/>
                </w:r>
                <w:r>
                  <w:rPr>
                    <w:lang w:val="fr-FR" w:eastAsia="fr-FR"/>
                  </w:rPr>
                  <w:t>45</w:t>
                </w:r>
                <w:r w:rsidR="00937289">
                  <w:rPr>
                    <w:lang w:val="fr-FR" w:eastAsia="fr-FR"/>
                  </w:rPr>
                  <w:fldChar w:fldCharType="end"/>
                </w:r>
                <w:r>
                  <w:rPr>
                    <w:lang w:val="fr-FR" w:eastAsia="fr-FR"/>
                  </w:rPr>
                  <w:t xml:space="preserve"> -</w:t>
                </w:r>
              </w:p>
            </w:txbxContent>
          </v:textbox>
          <w10:wrap type="square"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7.75pt;margin-top:0;width:440.35pt;height:14.55pt;z-index:251665408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054" inset="0,0,0,0">
            <w:txbxContent>
              <w:p w:rsidR="00F56219" w:rsidRDefault="00F56219">
                <w:pPr>
                  <w:keepNext/>
                  <w:keepLines/>
                  <w:ind w:left="4248"/>
                  <w:rPr>
                    <w:lang w:val="fr-FR" w:eastAsia="fr-FR"/>
                  </w:rPr>
                </w:pPr>
                <w:r>
                  <w:rPr>
                    <w:lang w:val="fr-FR" w:eastAsia="fr-FR"/>
                  </w:rPr>
                  <w:t xml:space="preserve">- </w:t>
                </w:r>
                <w:r w:rsidR="00937289">
                  <w:rPr>
                    <w:lang w:val="fr-FR" w:eastAsia="fr-FR"/>
                  </w:rPr>
                  <w:fldChar w:fldCharType="begin"/>
                </w:r>
                <w:r>
                  <w:rPr>
                    <w:lang w:val="fr-FR" w:eastAsia="fr-FR"/>
                  </w:rPr>
                  <w:instrText xml:space="preserve"> PAGE </w:instrText>
                </w:r>
                <w:r w:rsidR="00937289">
                  <w:rPr>
                    <w:lang w:val="fr-FR" w:eastAsia="fr-FR"/>
                  </w:rPr>
                  <w:fldChar w:fldCharType="separate"/>
                </w:r>
                <w:r w:rsidR="00F35D1C">
                  <w:rPr>
                    <w:noProof/>
                    <w:lang w:val="fr-FR" w:eastAsia="fr-FR"/>
                  </w:rPr>
                  <w:t>39</w:t>
                </w:r>
                <w:r w:rsidR="00937289">
                  <w:rPr>
                    <w:lang w:val="fr-FR" w:eastAsia="fr-FR"/>
                  </w:rPr>
                  <w:fldChar w:fldCharType="end"/>
                </w:r>
                <w:r>
                  <w:rPr>
                    <w:lang w:val="fr-FR" w:eastAsia="fr-FR"/>
                  </w:rPr>
                  <w:t xml:space="preserve"> -</w:t>
                </w:r>
              </w:p>
            </w:txbxContent>
          </v:textbox>
          <w10:wrap type="square" anchorx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7.75pt;margin-top:0;width:440.35pt;height:14.55pt;z-index:251667456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056" inset="0,0,0,0">
            <w:txbxContent>
              <w:p w:rsidR="00F56219" w:rsidRDefault="00F56219">
                <w:pPr>
                  <w:keepNext/>
                  <w:keepLines/>
                  <w:ind w:left="4248"/>
                  <w:rPr>
                    <w:lang w:val="fr-FR" w:eastAsia="fr-FR"/>
                  </w:rPr>
                </w:pPr>
                <w:r>
                  <w:rPr>
                    <w:lang w:val="fr-FR" w:eastAsia="fr-FR"/>
                  </w:rPr>
                  <w:t xml:space="preserve">- </w:t>
                </w:r>
                <w:r w:rsidR="00937289">
                  <w:rPr>
                    <w:lang w:val="fr-FR" w:eastAsia="fr-FR"/>
                  </w:rPr>
                  <w:fldChar w:fldCharType="begin"/>
                </w:r>
                <w:r>
                  <w:rPr>
                    <w:lang w:val="fr-FR" w:eastAsia="fr-FR"/>
                  </w:rPr>
                  <w:instrText xml:space="preserve"> PAGE </w:instrText>
                </w:r>
                <w:r w:rsidR="00937289">
                  <w:rPr>
                    <w:lang w:val="fr-FR" w:eastAsia="fr-FR"/>
                  </w:rPr>
                  <w:fldChar w:fldCharType="separate"/>
                </w:r>
                <w:r w:rsidR="00F35D1C">
                  <w:rPr>
                    <w:noProof/>
                    <w:lang w:val="fr-FR" w:eastAsia="fr-FR"/>
                  </w:rPr>
                  <w:t>40</w:t>
                </w:r>
                <w:r w:rsidR="00937289">
                  <w:rPr>
                    <w:lang w:val="fr-FR" w:eastAsia="fr-FR"/>
                  </w:rPr>
                  <w:fldChar w:fldCharType="end"/>
                </w:r>
                <w:r>
                  <w:rPr>
                    <w:lang w:val="fr-FR" w:eastAsia="fr-FR"/>
                  </w:rPr>
                  <w:t xml:space="preserve"> -</w:t>
                </w:r>
              </w:p>
            </w:txbxContent>
          </v:textbox>
          <w10:wrap type="square" anchorx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7.75pt;margin-top:0;width:440.35pt;height:14.55pt;z-index:251669504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058" inset="0,0,0,0">
            <w:txbxContent>
              <w:p w:rsidR="00F56219" w:rsidRDefault="00F56219">
                <w:pPr>
                  <w:keepNext/>
                  <w:keepLines/>
                  <w:ind w:left="4248"/>
                  <w:rPr>
                    <w:lang w:val="fr-FR" w:eastAsia="fr-FR"/>
                  </w:rPr>
                </w:pPr>
                <w:r>
                  <w:rPr>
                    <w:lang w:val="fr-FR" w:eastAsia="fr-FR"/>
                  </w:rPr>
                  <w:t xml:space="preserve">- </w:t>
                </w:r>
                <w:r w:rsidR="00937289">
                  <w:rPr>
                    <w:lang w:val="fr-FR" w:eastAsia="fr-FR"/>
                  </w:rPr>
                  <w:fldChar w:fldCharType="begin"/>
                </w:r>
                <w:r>
                  <w:rPr>
                    <w:lang w:val="fr-FR" w:eastAsia="fr-FR"/>
                  </w:rPr>
                  <w:instrText xml:space="preserve"> PAGE </w:instrText>
                </w:r>
                <w:r w:rsidR="00937289">
                  <w:rPr>
                    <w:lang w:val="fr-FR" w:eastAsia="fr-FR"/>
                  </w:rPr>
                  <w:fldChar w:fldCharType="separate"/>
                </w:r>
                <w:r w:rsidR="00F35D1C">
                  <w:rPr>
                    <w:noProof/>
                    <w:lang w:val="fr-FR" w:eastAsia="fr-FR"/>
                  </w:rPr>
                  <w:t>41</w:t>
                </w:r>
                <w:r w:rsidR="00937289">
                  <w:rPr>
                    <w:lang w:val="fr-FR" w:eastAsia="fr-FR"/>
                  </w:rPr>
                  <w:fldChar w:fldCharType="end"/>
                </w:r>
                <w:r>
                  <w:rPr>
                    <w:lang w:val="fr-FR" w:eastAsia="fr-FR"/>
                  </w:rPr>
                  <w:t xml:space="preserve"> -</w:t>
                </w:r>
              </w:p>
            </w:txbxContent>
          </v:textbox>
          <w10:wrap type="square" anchorx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77.75pt;margin-top:0;width:440.35pt;height:14.55pt;z-index:251673600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062" inset="0,0,0,0">
            <w:txbxContent>
              <w:p w:rsidR="00F56219" w:rsidRDefault="00F56219">
                <w:pPr>
                  <w:keepNext/>
                  <w:keepLines/>
                  <w:ind w:left="4248"/>
                  <w:rPr>
                    <w:lang w:val="fr-FR" w:eastAsia="fr-FR"/>
                  </w:rPr>
                </w:pPr>
                <w:r>
                  <w:rPr>
                    <w:lang w:val="fr-FR" w:eastAsia="fr-FR"/>
                  </w:rPr>
                  <w:t xml:space="preserve">- </w:t>
                </w:r>
                <w:r w:rsidR="00937289">
                  <w:rPr>
                    <w:lang w:val="fr-FR" w:eastAsia="fr-FR"/>
                  </w:rPr>
                  <w:fldChar w:fldCharType="begin"/>
                </w:r>
                <w:r>
                  <w:rPr>
                    <w:lang w:val="fr-FR" w:eastAsia="fr-FR"/>
                  </w:rPr>
                  <w:instrText xml:space="preserve"> PAGE </w:instrText>
                </w:r>
                <w:r w:rsidR="00937289">
                  <w:rPr>
                    <w:lang w:val="fr-FR" w:eastAsia="fr-FR"/>
                  </w:rPr>
                  <w:fldChar w:fldCharType="separate"/>
                </w:r>
                <w:r w:rsidR="00F35D1C">
                  <w:rPr>
                    <w:noProof/>
                    <w:lang w:val="fr-FR" w:eastAsia="fr-FR"/>
                  </w:rPr>
                  <w:t>42</w:t>
                </w:r>
                <w:r w:rsidR="00937289">
                  <w:rPr>
                    <w:lang w:val="fr-FR" w:eastAsia="fr-FR"/>
                  </w:rPr>
                  <w:fldChar w:fldCharType="end"/>
                </w:r>
                <w:r>
                  <w:rPr>
                    <w:lang w:val="fr-FR" w:eastAsia="fr-FR"/>
                  </w:rPr>
                  <w:t xml:space="preserve"> -</w:t>
                </w:r>
              </w:p>
            </w:txbxContent>
          </v:textbox>
          <w10:wrap type="square" anchorx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77.75pt;margin-top:0;width:440.35pt;height:14.55pt;z-index:251675648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064" inset="0,0,0,0">
            <w:txbxContent>
              <w:p w:rsidR="00F56219" w:rsidRDefault="00F56219">
                <w:pPr>
                  <w:keepNext/>
                  <w:keepLines/>
                  <w:ind w:left="4248"/>
                  <w:rPr>
                    <w:lang w:val="fr-FR" w:eastAsia="fr-FR"/>
                  </w:rPr>
                </w:pPr>
                <w:r>
                  <w:rPr>
                    <w:lang w:val="fr-FR" w:eastAsia="fr-FR"/>
                  </w:rPr>
                  <w:t xml:space="preserve">- </w:t>
                </w:r>
                <w:r w:rsidR="00937289">
                  <w:rPr>
                    <w:lang w:val="fr-FR" w:eastAsia="fr-FR"/>
                  </w:rPr>
                  <w:fldChar w:fldCharType="begin"/>
                </w:r>
                <w:r>
                  <w:rPr>
                    <w:lang w:val="fr-FR" w:eastAsia="fr-FR"/>
                  </w:rPr>
                  <w:instrText xml:space="preserve"> PAGE </w:instrText>
                </w:r>
                <w:r w:rsidR="00937289">
                  <w:rPr>
                    <w:lang w:val="fr-FR" w:eastAsia="fr-FR"/>
                  </w:rPr>
                  <w:fldChar w:fldCharType="separate"/>
                </w:r>
                <w:r w:rsidR="00F35D1C">
                  <w:rPr>
                    <w:noProof/>
                    <w:lang w:val="fr-FR" w:eastAsia="fr-FR"/>
                  </w:rPr>
                  <w:t>43</w:t>
                </w:r>
                <w:r w:rsidR="00937289">
                  <w:rPr>
                    <w:lang w:val="fr-FR" w:eastAsia="fr-FR"/>
                  </w:rPr>
                  <w:fldChar w:fldCharType="end"/>
                </w:r>
                <w:r>
                  <w:rPr>
                    <w:lang w:val="fr-FR" w:eastAsia="fr-FR"/>
                  </w:rPr>
                  <w:t xml:space="preserve"> -</w:t>
                </w:r>
              </w:p>
            </w:txbxContent>
          </v:textbox>
          <w10:wrap type="square" anchorx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9" type="#_x0000_t202" style="position:absolute;margin-left:77.75pt;margin-top:0;width:440.35pt;height:14.55pt;z-index:251700224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109" inset="0,0,0,0">
            <w:txbxContent>
              <w:p w:rsidR="00F56219" w:rsidRDefault="00F56219">
                <w:pPr>
                  <w:keepNext/>
                  <w:keepLines/>
                  <w:ind w:left="4248"/>
                  <w:rPr>
                    <w:lang w:val="fr-FR" w:eastAsia="fr-FR"/>
                  </w:rPr>
                </w:pPr>
                <w:r>
                  <w:rPr>
                    <w:lang w:val="fr-FR" w:eastAsia="fr-FR"/>
                  </w:rPr>
                  <w:t xml:space="preserve">- </w:t>
                </w:r>
                <w:r w:rsidR="00937289">
                  <w:rPr>
                    <w:lang w:val="fr-FR" w:eastAsia="fr-FR"/>
                  </w:rPr>
                  <w:fldChar w:fldCharType="begin"/>
                </w:r>
                <w:r>
                  <w:rPr>
                    <w:lang w:val="fr-FR" w:eastAsia="fr-FR"/>
                  </w:rPr>
                  <w:instrText xml:space="preserve"> PAGE </w:instrText>
                </w:r>
                <w:r w:rsidR="00937289">
                  <w:rPr>
                    <w:lang w:val="fr-FR" w:eastAsia="fr-FR"/>
                  </w:rPr>
                  <w:fldChar w:fldCharType="separate"/>
                </w:r>
                <w:r w:rsidR="00F35D1C">
                  <w:rPr>
                    <w:noProof/>
                    <w:lang w:val="fr-FR" w:eastAsia="fr-FR"/>
                  </w:rPr>
                  <w:t>45</w:t>
                </w:r>
                <w:r w:rsidR="00937289">
                  <w:rPr>
                    <w:lang w:val="fr-FR" w:eastAsia="fr-FR"/>
                  </w:rPr>
                  <w:fldChar w:fldCharType="end"/>
                </w:r>
                <w:r>
                  <w:rPr>
                    <w:lang w:val="fr-FR" w:eastAsia="fr-FR"/>
                  </w:rPr>
                  <w:t xml:space="preserve"> -</w:t>
                </w:r>
              </w:p>
            </w:txbxContent>
          </v:textbox>
          <w10:wrap type="square" anchorx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1" type="#_x0000_t202" style="position:absolute;margin-left:77.75pt;margin-top:0;width:440.35pt;height:14.55pt;z-index:251702272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111" inset="0,0,0,0">
            <w:txbxContent>
              <w:p w:rsidR="00F56219" w:rsidRDefault="00F56219">
                <w:pPr>
                  <w:keepNext/>
                  <w:keepLines/>
                  <w:ind w:left="4248"/>
                  <w:rPr>
                    <w:lang w:val="fr-FR" w:eastAsia="fr-FR"/>
                  </w:rPr>
                </w:pPr>
                <w:r>
                  <w:rPr>
                    <w:lang w:val="fr-FR" w:eastAsia="fr-FR"/>
                  </w:rPr>
                  <w:t xml:space="preserve">- </w:t>
                </w:r>
                <w:r w:rsidR="00937289">
                  <w:rPr>
                    <w:lang w:val="fr-FR" w:eastAsia="fr-FR"/>
                  </w:rPr>
                  <w:fldChar w:fldCharType="begin"/>
                </w:r>
                <w:r>
                  <w:rPr>
                    <w:lang w:val="fr-FR" w:eastAsia="fr-FR"/>
                  </w:rPr>
                  <w:instrText xml:space="preserve"> PAGE </w:instrText>
                </w:r>
                <w:r w:rsidR="00937289">
                  <w:rPr>
                    <w:lang w:val="fr-FR" w:eastAsia="fr-FR"/>
                  </w:rPr>
                  <w:fldChar w:fldCharType="separate"/>
                </w:r>
                <w:r>
                  <w:rPr>
                    <w:noProof/>
                    <w:lang w:val="fr-FR" w:eastAsia="fr-FR"/>
                  </w:rPr>
                  <w:t>11</w:t>
                </w:r>
                <w:r w:rsidR="00937289">
                  <w:rPr>
                    <w:lang w:val="fr-FR" w:eastAsia="fr-FR"/>
                  </w:rPr>
                  <w:fldChar w:fldCharType="end"/>
                </w:r>
                <w:r>
                  <w:rPr>
                    <w:lang w:val="fr-FR" w:eastAsia="fr-FR"/>
                  </w:rPr>
                  <w:t xml:space="preserve"> -</w:t>
                </w:r>
              </w:p>
            </w:txbxContent>
          </v:textbox>
          <w10:wrap type="square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30D" w:rsidRDefault="00ED030D" w:rsidP="005A333A">
      <w:r>
        <w:separator/>
      </w:r>
    </w:p>
  </w:footnote>
  <w:footnote w:type="continuationSeparator" w:id="1">
    <w:p w:rsidR="00ED030D" w:rsidRDefault="00ED030D" w:rsidP="005A33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Pr="00C736C2" w:rsidRDefault="00F56219" w:rsidP="00C736C2">
    <w:pPr>
      <w:spacing w:before="360"/>
      <w:jc w:val="center"/>
      <w:rPr>
        <w:b/>
        <w:bCs/>
        <w:i/>
        <w:iCs/>
        <w:w w:val="105"/>
        <w:sz w:val="18"/>
        <w:szCs w:val="18"/>
        <w:u w:val="single"/>
        <w:lang w:val="fr-FR" w:eastAsia="fr-FR"/>
      </w:rPr>
    </w:pP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Chapitre II            </w:t>
    </w:r>
    <w:r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</w:t>
    </w: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               Schéma Equivalent et Modèle m</w:t>
    </w:r>
    <w:r w:rsidRPr="00C736C2">
      <w:rPr>
        <w:b/>
        <w:bCs/>
        <w:i/>
        <w:iCs/>
        <w:w w:val="105"/>
        <w:sz w:val="18"/>
        <w:szCs w:val="18"/>
        <w:u w:val="single"/>
        <w:lang w:val="fr-FR" w:eastAsia="fr-FR"/>
      </w:rPr>
      <w:t>athématique</w:t>
    </w:r>
  </w:p>
  <w:p w:rsidR="00F56219" w:rsidRPr="002353E6" w:rsidRDefault="00F56219">
    <w:pPr>
      <w:rPr>
        <w:sz w:val="18"/>
        <w:szCs w:val="18"/>
        <w:lang w:val="fr-FR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Pr="00C736C2" w:rsidRDefault="00F56219" w:rsidP="002E5525">
    <w:pPr>
      <w:spacing w:before="360"/>
      <w:jc w:val="center"/>
      <w:rPr>
        <w:b/>
        <w:bCs/>
        <w:i/>
        <w:iCs/>
        <w:w w:val="105"/>
        <w:sz w:val="18"/>
        <w:szCs w:val="18"/>
        <w:u w:val="single"/>
        <w:lang w:val="fr-FR" w:eastAsia="fr-FR"/>
      </w:rPr>
    </w:pP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Chapitre II            </w:t>
    </w:r>
    <w:r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</w:t>
    </w: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               Schéma Equivalent et Modèle m</w:t>
    </w:r>
    <w:r w:rsidRPr="00C736C2">
      <w:rPr>
        <w:b/>
        <w:bCs/>
        <w:i/>
        <w:iCs/>
        <w:w w:val="105"/>
        <w:sz w:val="18"/>
        <w:szCs w:val="18"/>
        <w:u w:val="single"/>
        <w:lang w:val="fr-FR" w:eastAsia="fr-FR"/>
      </w:rPr>
      <w:t>athématique</w:t>
    </w:r>
  </w:p>
  <w:p w:rsidR="00F56219" w:rsidRPr="002E5525" w:rsidRDefault="00F56219">
    <w:pPr>
      <w:rPr>
        <w:sz w:val="16"/>
        <w:szCs w:val="16"/>
        <w:lang w:val="fr-FR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77.75pt;margin-top:0;width:440.35pt;height:14.55pt;z-index:251688960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077" inset="0,0,0,0">
            <w:txbxContent>
              <w:p w:rsidR="00F56219" w:rsidRDefault="00F56219">
                <w:pPr>
                  <w:keepNext/>
                  <w:keepLines/>
                  <w:tabs>
                    <w:tab w:val="right" w:pos="8693"/>
                  </w:tabs>
                  <w:ind w:left="72"/>
                  <w:rPr>
                    <w:spacing w:val="-4"/>
                    <w:lang w:val="fr-FR" w:eastAsia="fr-FR"/>
                  </w:rPr>
                </w:pPr>
                <w:r>
                  <w:rPr>
                    <w:spacing w:val="-10"/>
                    <w:lang w:val="fr-FR" w:eastAsia="fr-FR"/>
                  </w:rPr>
                  <w:t>Chapitre II</w:t>
                </w:r>
                <w:r>
                  <w:rPr>
                    <w:spacing w:val="-10"/>
                    <w:lang w:val="fr-FR" w:eastAsia="fr-FR"/>
                  </w:rPr>
                  <w:tab/>
                </w:r>
                <w:r>
                  <w:rPr>
                    <w:spacing w:val="-4"/>
                    <w:lang w:val="fr-FR" w:eastAsia="fr-FR"/>
                  </w:rPr>
                  <w:t>Circuits Equivalents et Modèles Mathématiques</w:t>
                </w:r>
              </w:p>
            </w:txbxContent>
          </v:textbox>
          <w10:wrap type="square" anchorx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Pr="00C736C2" w:rsidRDefault="00F56219" w:rsidP="002E5525">
    <w:pPr>
      <w:spacing w:before="360"/>
      <w:jc w:val="center"/>
      <w:rPr>
        <w:b/>
        <w:bCs/>
        <w:i/>
        <w:iCs/>
        <w:w w:val="105"/>
        <w:sz w:val="18"/>
        <w:szCs w:val="18"/>
        <w:u w:val="single"/>
        <w:lang w:val="fr-FR" w:eastAsia="fr-FR"/>
      </w:rPr>
    </w:pP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Chapitre II            </w:t>
    </w:r>
    <w:r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</w:t>
    </w: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               Schéma Equivalent et Modèle m</w:t>
    </w:r>
    <w:r w:rsidRPr="00C736C2">
      <w:rPr>
        <w:b/>
        <w:bCs/>
        <w:i/>
        <w:iCs/>
        <w:w w:val="105"/>
        <w:sz w:val="18"/>
        <w:szCs w:val="18"/>
        <w:u w:val="single"/>
        <w:lang w:val="fr-FR" w:eastAsia="fr-FR"/>
      </w:rPr>
      <w:t>athématique</w:t>
    </w:r>
  </w:p>
  <w:p w:rsidR="00F56219" w:rsidRPr="002E5525" w:rsidRDefault="00F56219">
    <w:pPr>
      <w:rPr>
        <w:sz w:val="16"/>
        <w:szCs w:val="16"/>
        <w:lang w:val="fr-FR"/>
      </w:rPr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77.75pt;margin-top:0;width:440.35pt;height:14.55pt;z-index:251693056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081" inset="0,0,0,0">
            <w:txbxContent>
              <w:p w:rsidR="00F56219" w:rsidRDefault="00F56219">
                <w:pPr>
                  <w:keepNext/>
                  <w:keepLines/>
                  <w:tabs>
                    <w:tab w:val="right" w:pos="8693"/>
                  </w:tabs>
                  <w:ind w:left="72"/>
                  <w:rPr>
                    <w:spacing w:val="-4"/>
                    <w:lang w:val="fr-FR" w:eastAsia="fr-FR"/>
                  </w:rPr>
                </w:pPr>
                <w:r>
                  <w:rPr>
                    <w:spacing w:val="-10"/>
                    <w:lang w:val="fr-FR" w:eastAsia="fr-FR"/>
                  </w:rPr>
                  <w:t>Chapitre II</w:t>
                </w:r>
                <w:r>
                  <w:rPr>
                    <w:spacing w:val="-10"/>
                    <w:lang w:val="fr-FR" w:eastAsia="fr-FR"/>
                  </w:rPr>
                  <w:tab/>
                </w:r>
                <w:r>
                  <w:rPr>
                    <w:spacing w:val="-4"/>
                    <w:lang w:val="fr-FR" w:eastAsia="fr-FR"/>
                  </w:rPr>
                  <w:t>Circuits Equivalents et Modèles Mathématiques</w:t>
                </w:r>
              </w:p>
            </w:txbxContent>
          </v:textbox>
          <w10:wrap type="square" anchorx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Pr="00C736C2" w:rsidRDefault="00F56219" w:rsidP="002E5525">
    <w:pPr>
      <w:spacing w:before="360"/>
      <w:jc w:val="center"/>
      <w:rPr>
        <w:b/>
        <w:bCs/>
        <w:i/>
        <w:iCs/>
        <w:w w:val="105"/>
        <w:sz w:val="18"/>
        <w:szCs w:val="18"/>
        <w:u w:val="single"/>
        <w:lang w:val="fr-FR" w:eastAsia="fr-FR"/>
      </w:rPr>
    </w:pP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Chapitre II            </w:t>
    </w:r>
    <w:r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</w:t>
    </w: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               Schéma Equivalent et Modèle m</w:t>
    </w:r>
    <w:r w:rsidRPr="00C736C2">
      <w:rPr>
        <w:b/>
        <w:bCs/>
        <w:i/>
        <w:iCs/>
        <w:w w:val="105"/>
        <w:sz w:val="18"/>
        <w:szCs w:val="18"/>
        <w:u w:val="single"/>
        <w:lang w:val="fr-FR" w:eastAsia="fr-FR"/>
      </w:rPr>
      <w:t>athématique</w:t>
    </w:r>
  </w:p>
  <w:p w:rsidR="00F56219" w:rsidRPr="002E5525" w:rsidRDefault="00F56219">
    <w:pPr>
      <w:rPr>
        <w:sz w:val="16"/>
        <w:szCs w:val="16"/>
        <w:lang w:val="fr-FR"/>
      </w:rPr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Pr="00C736C2" w:rsidRDefault="00F56219" w:rsidP="002E5525">
    <w:pPr>
      <w:spacing w:before="360"/>
      <w:jc w:val="center"/>
      <w:rPr>
        <w:b/>
        <w:bCs/>
        <w:i/>
        <w:iCs/>
        <w:w w:val="105"/>
        <w:sz w:val="18"/>
        <w:szCs w:val="18"/>
        <w:u w:val="single"/>
        <w:lang w:val="fr-FR" w:eastAsia="fr-FR"/>
      </w:rPr>
    </w:pP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Chapitre II            </w:t>
    </w:r>
    <w:r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</w:t>
    </w: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               Schéma Equivalent et Modèle m</w:t>
    </w:r>
    <w:r w:rsidRPr="00C736C2">
      <w:rPr>
        <w:b/>
        <w:bCs/>
        <w:i/>
        <w:iCs/>
        <w:w w:val="105"/>
        <w:sz w:val="18"/>
        <w:szCs w:val="18"/>
        <w:u w:val="single"/>
        <w:lang w:val="fr-FR" w:eastAsia="fr-FR"/>
      </w:rPr>
      <w:t>athématique</w:t>
    </w:r>
  </w:p>
  <w:p w:rsidR="00F56219" w:rsidRPr="002E5525" w:rsidRDefault="00F56219">
    <w:pPr>
      <w:rPr>
        <w:sz w:val="16"/>
        <w:szCs w:val="16"/>
        <w:lang w:val="fr-FR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7.75pt;margin-top:0;width:440.35pt;height:14.55pt;z-index:251662336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051" inset="0,0,0,0">
            <w:txbxContent>
              <w:p w:rsidR="00F56219" w:rsidRDefault="00F56219">
                <w:pPr>
                  <w:keepNext/>
                  <w:keepLines/>
                  <w:tabs>
                    <w:tab w:val="right" w:pos="8693"/>
                  </w:tabs>
                  <w:ind w:left="72"/>
                  <w:rPr>
                    <w:spacing w:val="-4"/>
                    <w:lang w:val="fr-FR" w:eastAsia="fr-FR"/>
                  </w:rPr>
                </w:pPr>
                <w:r>
                  <w:rPr>
                    <w:spacing w:val="-10"/>
                    <w:lang w:val="fr-FR" w:eastAsia="fr-FR"/>
                  </w:rPr>
                  <w:t>Chapitre II</w:t>
                </w:r>
                <w:r>
                  <w:rPr>
                    <w:spacing w:val="-10"/>
                    <w:lang w:val="fr-FR" w:eastAsia="fr-FR"/>
                  </w:rPr>
                  <w:tab/>
                </w:r>
                <w:r>
                  <w:rPr>
                    <w:spacing w:val="-4"/>
                    <w:lang w:val="fr-FR" w:eastAsia="fr-FR"/>
                  </w:rPr>
                  <w:t>Circuits Equivalents et Modèles Mathématiques</w:t>
                </w:r>
              </w:p>
            </w:txbxContent>
          </v:textbox>
          <w10:wrap type="square" anchorx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Pr="00C736C2" w:rsidRDefault="00F56219" w:rsidP="002E5525">
    <w:pPr>
      <w:spacing w:before="360"/>
      <w:jc w:val="center"/>
      <w:rPr>
        <w:b/>
        <w:bCs/>
        <w:i/>
        <w:iCs/>
        <w:w w:val="105"/>
        <w:sz w:val="18"/>
        <w:szCs w:val="18"/>
        <w:u w:val="single"/>
        <w:lang w:val="fr-FR" w:eastAsia="fr-FR"/>
      </w:rPr>
    </w:pP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Chapitre II            </w:t>
    </w:r>
    <w:r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</w:t>
    </w: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               Schéma Equivalent et Modèle m</w:t>
    </w:r>
    <w:r w:rsidRPr="00C736C2">
      <w:rPr>
        <w:b/>
        <w:bCs/>
        <w:i/>
        <w:iCs/>
        <w:w w:val="105"/>
        <w:sz w:val="18"/>
        <w:szCs w:val="18"/>
        <w:u w:val="single"/>
        <w:lang w:val="fr-FR" w:eastAsia="fr-FR"/>
      </w:rPr>
      <w:t>athématique</w:t>
    </w:r>
  </w:p>
  <w:p w:rsidR="00F56219" w:rsidRPr="002E5525" w:rsidRDefault="00F56219">
    <w:pPr>
      <w:rPr>
        <w:sz w:val="16"/>
        <w:szCs w:val="16"/>
        <w:lang w:val="fr-FR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Pr="00C736C2" w:rsidRDefault="00F56219" w:rsidP="002E5525">
    <w:pPr>
      <w:spacing w:before="360"/>
      <w:jc w:val="center"/>
      <w:rPr>
        <w:b/>
        <w:bCs/>
        <w:i/>
        <w:iCs/>
        <w:w w:val="105"/>
        <w:sz w:val="18"/>
        <w:szCs w:val="18"/>
        <w:u w:val="single"/>
        <w:lang w:val="fr-FR" w:eastAsia="fr-FR"/>
      </w:rPr>
    </w:pP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Chapitre II            </w:t>
    </w:r>
    <w:r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</w:t>
    </w: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               Schéma Equivalent et Modèle m</w:t>
    </w:r>
    <w:r w:rsidRPr="00C736C2">
      <w:rPr>
        <w:b/>
        <w:bCs/>
        <w:i/>
        <w:iCs/>
        <w:w w:val="105"/>
        <w:sz w:val="18"/>
        <w:szCs w:val="18"/>
        <w:u w:val="single"/>
        <w:lang w:val="fr-FR" w:eastAsia="fr-FR"/>
      </w:rPr>
      <w:t>athématique</w:t>
    </w:r>
  </w:p>
  <w:p w:rsidR="00F56219" w:rsidRPr="002E5525" w:rsidRDefault="00F56219">
    <w:pPr>
      <w:rPr>
        <w:sz w:val="16"/>
        <w:szCs w:val="16"/>
        <w:lang w:val="fr-FR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Pr="00C736C2" w:rsidRDefault="00F56219" w:rsidP="002E5525">
    <w:pPr>
      <w:spacing w:before="360"/>
      <w:jc w:val="center"/>
      <w:rPr>
        <w:b/>
        <w:bCs/>
        <w:i/>
        <w:iCs/>
        <w:w w:val="105"/>
        <w:sz w:val="18"/>
        <w:szCs w:val="18"/>
        <w:u w:val="single"/>
        <w:lang w:val="fr-FR" w:eastAsia="fr-FR"/>
      </w:rPr>
    </w:pP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Chapitre II            </w:t>
    </w:r>
    <w:r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</w:t>
    </w: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               Schéma Equivalent et Modèle m</w:t>
    </w:r>
    <w:r w:rsidRPr="00C736C2">
      <w:rPr>
        <w:b/>
        <w:bCs/>
        <w:i/>
        <w:iCs/>
        <w:w w:val="105"/>
        <w:sz w:val="18"/>
        <w:szCs w:val="18"/>
        <w:u w:val="single"/>
        <w:lang w:val="fr-FR" w:eastAsia="fr-FR"/>
      </w:rPr>
      <w:t>athématique</w:t>
    </w:r>
  </w:p>
  <w:p w:rsidR="00F56219" w:rsidRPr="002E5525" w:rsidRDefault="00F56219">
    <w:pPr>
      <w:rPr>
        <w:sz w:val="16"/>
        <w:szCs w:val="16"/>
        <w:lang w:val="fr-FR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Pr="00C736C2" w:rsidRDefault="00F56219" w:rsidP="002E5525">
    <w:pPr>
      <w:spacing w:before="360"/>
      <w:jc w:val="center"/>
      <w:rPr>
        <w:b/>
        <w:bCs/>
        <w:i/>
        <w:iCs/>
        <w:w w:val="105"/>
        <w:sz w:val="18"/>
        <w:szCs w:val="18"/>
        <w:u w:val="single"/>
        <w:lang w:val="fr-FR" w:eastAsia="fr-FR"/>
      </w:rPr>
    </w:pP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Chapitre II            </w:t>
    </w:r>
    <w:r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</w:t>
    </w: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               Schéma Equivalent et Modèle m</w:t>
    </w:r>
    <w:r w:rsidRPr="00C736C2">
      <w:rPr>
        <w:b/>
        <w:bCs/>
        <w:i/>
        <w:iCs/>
        <w:w w:val="105"/>
        <w:sz w:val="18"/>
        <w:szCs w:val="18"/>
        <w:u w:val="single"/>
        <w:lang w:val="fr-FR" w:eastAsia="fr-FR"/>
      </w:rPr>
      <w:t>athématique</w:t>
    </w:r>
  </w:p>
  <w:p w:rsidR="00F56219" w:rsidRPr="002E5525" w:rsidRDefault="00F56219">
    <w:pPr>
      <w:rPr>
        <w:sz w:val="16"/>
        <w:szCs w:val="16"/>
        <w:lang w:val="fr-FR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Pr="00C736C2" w:rsidRDefault="00F56219" w:rsidP="002E5525">
    <w:pPr>
      <w:spacing w:before="360"/>
      <w:jc w:val="center"/>
      <w:rPr>
        <w:b/>
        <w:bCs/>
        <w:i/>
        <w:iCs/>
        <w:w w:val="105"/>
        <w:sz w:val="18"/>
        <w:szCs w:val="18"/>
        <w:u w:val="single"/>
        <w:lang w:val="fr-FR" w:eastAsia="fr-FR"/>
      </w:rPr>
    </w:pP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Chapitre II            </w:t>
    </w:r>
    <w:r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</w:t>
    </w: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               Schéma Equivalent et Modèle m</w:t>
    </w:r>
    <w:r w:rsidRPr="00C736C2">
      <w:rPr>
        <w:b/>
        <w:bCs/>
        <w:i/>
        <w:iCs/>
        <w:w w:val="105"/>
        <w:sz w:val="18"/>
        <w:szCs w:val="18"/>
        <w:u w:val="single"/>
        <w:lang w:val="fr-FR" w:eastAsia="fr-FR"/>
      </w:rPr>
      <w:t>athématique</w:t>
    </w:r>
  </w:p>
  <w:p w:rsidR="00F56219" w:rsidRPr="002E5525" w:rsidRDefault="00F56219">
    <w:pPr>
      <w:rPr>
        <w:sz w:val="16"/>
        <w:szCs w:val="16"/>
        <w:lang w:val="fr-FR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Pr="00C736C2" w:rsidRDefault="00F56219" w:rsidP="002E5525">
    <w:pPr>
      <w:spacing w:before="360"/>
      <w:jc w:val="center"/>
      <w:rPr>
        <w:b/>
        <w:bCs/>
        <w:i/>
        <w:iCs/>
        <w:w w:val="105"/>
        <w:sz w:val="18"/>
        <w:szCs w:val="18"/>
        <w:u w:val="single"/>
        <w:lang w:val="fr-FR" w:eastAsia="fr-FR"/>
      </w:rPr>
    </w:pP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Chapitre II            </w:t>
    </w:r>
    <w:r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</w:t>
    </w:r>
    <w:r w:rsidRPr="00C736C2">
      <w:rPr>
        <w:b/>
        <w:bCs/>
        <w:i/>
        <w:iCs/>
        <w:spacing w:val="-4"/>
        <w:w w:val="105"/>
        <w:sz w:val="18"/>
        <w:szCs w:val="18"/>
        <w:u w:val="single"/>
        <w:lang w:val="fr-FR" w:eastAsia="fr-FR"/>
      </w:rPr>
      <w:t xml:space="preserve">                                                         Schéma Equivalent et Modèle m</w:t>
    </w:r>
    <w:r w:rsidRPr="00C736C2">
      <w:rPr>
        <w:b/>
        <w:bCs/>
        <w:i/>
        <w:iCs/>
        <w:w w:val="105"/>
        <w:sz w:val="18"/>
        <w:szCs w:val="18"/>
        <w:u w:val="single"/>
        <w:lang w:val="fr-FR" w:eastAsia="fr-FR"/>
      </w:rPr>
      <w:t>athématique</w:t>
    </w:r>
  </w:p>
  <w:p w:rsidR="00F56219" w:rsidRPr="002E5525" w:rsidRDefault="00F56219">
    <w:pPr>
      <w:rPr>
        <w:sz w:val="16"/>
        <w:szCs w:val="16"/>
        <w:lang w:val="fr-FR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19" w:rsidRDefault="00937289">
    <w:pPr>
      <w:rPr>
        <w:sz w:val="16"/>
        <w:szCs w:val="16"/>
      </w:rPr>
    </w:pPr>
    <w:r w:rsidRPr="009372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0" type="#_x0000_t202" style="position:absolute;margin-left:77.75pt;margin-top:0;width:440.35pt;height:14.55pt;z-index:251701248;mso-wrap-edited:f;mso-wrap-distance-left:0;mso-wrap-distance-right:0;mso-position-horizontal-relative:page" wrapcoords="-62 0 -62 21600 21662 21600 21662 0 -62 0" o:allowincell="f" stroked="f">
          <v:fill opacity="0"/>
          <v:textbox style="mso-next-textbox:#_x0000_s2110" inset="0,0,0,0">
            <w:txbxContent>
              <w:p w:rsidR="00F56219" w:rsidRDefault="00F56219">
                <w:pPr>
                  <w:keepNext/>
                  <w:keepLines/>
                  <w:tabs>
                    <w:tab w:val="right" w:pos="8693"/>
                  </w:tabs>
                  <w:ind w:left="72"/>
                  <w:rPr>
                    <w:spacing w:val="-4"/>
                    <w:lang w:val="fr-FR" w:eastAsia="fr-FR"/>
                  </w:rPr>
                </w:pPr>
                <w:r>
                  <w:rPr>
                    <w:spacing w:val="-10"/>
                    <w:lang w:val="fr-FR" w:eastAsia="fr-FR"/>
                  </w:rPr>
                  <w:t>Chapitre II</w:t>
                </w:r>
                <w:r>
                  <w:rPr>
                    <w:spacing w:val="-10"/>
                    <w:lang w:val="fr-FR" w:eastAsia="fr-FR"/>
                  </w:rPr>
                  <w:tab/>
                </w:r>
                <w:r>
                  <w:rPr>
                    <w:spacing w:val="-4"/>
                    <w:lang w:val="fr-FR" w:eastAsia="fr-FR"/>
                  </w:rPr>
                  <w:t>Circuits Equivalents et Modèles Mathématiques</w:t>
                </w:r>
              </w:p>
            </w:txbxContent>
          </v:textbox>
          <w10:wrap type="square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E1340"/>
    <w:multiLevelType w:val="hybridMultilevel"/>
    <w:tmpl w:val="C062E3DC"/>
    <w:lvl w:ilvl="0" w:tplc="EB5E172E">
      <w:start w:val="2"/>
      <w:numFmt w:val="bullet"/>
      <w:lvlText w:val="-"/>
      <w:lvlJc w:val="left"/>
      <w:pPr>
        <w:ind w:left="1485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1420556D"/>
    <w:multiLevelType w:val="hybridMultilevel"/>
    <w:tmpl w:val="A25C4556"/>
    <w:lvl w:ilvl="0" w:tplc="54F6B42C">
      <w:start w:val="2"/>
      <w:numFmt w:val="bullet"/>
      <w:lvlText w:val="-"/>
      <w:lvlJc w:val="left"/>
      <w:pPr>
        <w:ind w:left="945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>
    <w:nsid w:val="3F031828"/>
    <w:multiLevelType w:val="hybridMultilevel"/>
    <w:tmpl w:val="19D0914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368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A333A"/>
    <w:rsid w:val="00027760"/>
    <w:rsid w:val="00041DF9"/>
    <w:rsid w:val="000712D4"/>
    <w:rsid w:val="00075FA7"/>
    <w:rsid w:val="000A1EB3"/>
    <w:rsid w:val="000B4780"/>
    <w:rsid w:val="000B5DC0"/>
    <w:rsid w:val="000F652F"/>
    <w:rsid w:val="00122EDA"/>
    <w:rsid w:val="001407B4"/>
    <w:rsid w:val="00150103"/>
    <w:rsid w:val="00153A98"/>
    <w:rsid w:val="001777AD"/>
    <w:rsid w:val="00181DE2"/>
    <w:rsid w:val="001831A2"/>
    <w:rsid w:val="001A40FC"/>
    <w:rsid w:val="001B6BB6"/>
    <w:rsid w:val="00211E82"/>
    <w:rsid w:val="002353E6"/>
    <w:rsid w:val="0024245A"/>
    <w:rsid w:val="002522BD"/>
    <w:rsid w:val="00263B80"/>
    <w:rsid w:val="00292DD3"/>
    <w:rsid w:val="00294001"/>
    <w:rsid w:val="002A197C"/>
    <w:rsid w:val="002E2415"/>
    <w:rsid w:val="002E4AAD"/>
    <w:rsid w:val="002E5525"/>
    <w:rsid w:val="002E7129"/>
    <w:rsid w:val="003133D1"/>
    <w:rsid w:val="003153CC"/>
    <w:rsid w:val="003216A1"/>
    <w:rsid w:val="00322672"/>
    <w:rsid w:val="003545FF"/>
    <w:rsid w:val="003609E5"/>
    <w:rsid w:val="00365A2A"/>
    <w:rsid w:val="003733D2"/>
    <w:rsid w:val="0037621F"/>
    <w:rsid w:val="003B229C"/>
    <w:rsid w:val="003B45CA"/>
    <w:rsid w:val="003B569C"/>
    <w:rsid w:val="003C7330"/>
    <w:rsid w:val="003E5568"/>
    <w:rsid w:val="0040213F"/>
    <w:rsid w:val="00424690"/>
    <w:rsid w:val="0042579A"/>
    <w:rsid w:val="00433703"/>
    <w:rsid w:val="00434059"/>
    <w:rsid w:val="004560DC"/>
    <w:rsid w:val="00486850"/>
    <w:rsid w:val="004A0CDC"/>
    <w:rsid w:val="004F199B"/>
    <w:rsid w:val="00521083"/>
    <w:rsid w:val="00592C81"/>
    <w:rsid w:val="005A3308"/>
    <w:rsid w:val="005A333A"/>
    <w:rsid w:val="005A7EF8"/>
    <w:rsid w:val="005B0CF0"/>
    <w:rsid w:val="005D36A0"/>
    <w:rsid w:val="005E4DF7"/>
    <w:rsid w:val="006420ED"/>
    <w:rsid w:val="0065637A"/>
    <w:rsid w:val="00664287"/>
    <w:rsid w:val="00682869"/>
    <w:rsid w:val="00692247"/>
    <w:rsid w:val="00692FA2"/>
    <w:rsid w:val="006B0818"/>
    <w:rsid w:val="006C0206"/>
    <w:rsid w:val="006C2FE4"/>
    <w:rsid w:val="006D619C"/>
    <w:rsid w:val="007149A5"/>
    <w:rsid w:val="00714D9C"/>
    <w:rsid w:val="007163FC"/>
    <w:rsid w:val="00760311"/>
    <w:rsid w:val="00767B51"/>
    <w:rsid w:val="0077322B"/>
    <w:rsid w:val="007738C2"/>
    <w:rsid w:val="007854AF"/>
    <w:rsid w:val="007E3752"/>
    <w:rsid w:val="008125EC"/>
    <w:rsid w:val="0082793D"/>
    <w:rsid w:val="008329F2"/>
    <w:rsid w:val="008478D4"/>
    <w:rsid w:val="00896744"/>
    <w:rsid w:val="008C277F"/>
    <w:rsid w:val="008E7775"/>
    <w:rsid w:val="008F41D9"/>
    <w:rsid w:val="00930A3D"/>
    <w:rsid w:val="00937289"/>
    <w:rsid w:val="00953977"/>
    <w:rsid w:val="009565F4"/>
    <w:rsid w:val="00974C1D"/>
    <w:rsid w:val="009762A7"/>
    <w:rsid w:val="00983B0A"/>
    <w:rsid w:val="009B389D"/>
    <w:rsid w:val="009F1FAB"/>
    <w:rsid w:val="00A058E2"/>
    <w:rsid w:val="00A24E50"/>
    <w:rsid w:val="00A4043D"/>
    <w:rsid w:val="00A42BB3"/>
    <w:rsid w:val="00A50CDF"/>
    <w:rsid w:val="00A648A4"/>
    <w:rsid w:val="00A6635B"/>
    <w:rsid w:val="00AA2902"/>
    <w:rsid w:val="00AB1F6A"/>
    <w:rsid w:val="00AD51EB"/>
    <w:rsid w:val="00B01A97"/>
    <w:rsid w:val="00B40DD0"/>
    <w:rsid w:val="00B47483"/>
    <w:rsid w:val="00B70931"/>
    <w:rsid w:val="00B72E0F"/>
    <w:rsid w:val="00B936B6"/>
    <w:rsid w:val="00B93D28"/>
    <w:rsid w:val="00BD3F39"/>
    <w:rsid w:val="00BF085C"/>
    <w:rsid w:val="00C10AF9"/>
    <w:rsid w:val="00C451A0"/>
    <w:rsid w:val="00C60FFA"/>
    <w:rsid w:val="00C736C2"/>
    <w:rsid w:val="00CD1815"/>
    <w:rsid w:val="00CE7EE0"/>
    <w:rsid w:val="00CF7B03"/>
    <w:rsid w:val="00D105CD"/>
    <w:rsid w:val="00D21619"/>
    <w:rsid w:val="00D32F0A"/>
    <w:rsid w:val="00D4131E"/>
    <w:rsid w:val="00D51014"/>
    <w:rsid w:val="00D54AA7"/>
    <w:rsid w:val="00D63083"/>
    <w:rsid w:val="00D94B51"/>
    <w:rsid w:val="00DD2B72"/>
    <w:rsid w:val="00DD78A2"/>
    <w:rsid w:val="00DE1323"/>
    <w:rsid w:val="00E0327A"/>
    <w:rsid w:val="00E27E7B"/>
    <w:rsid w:val="00E3131F"/>
    <w:rsid w:val="00E55374"/>
    <w:rsid w:val="00E644B2"/>
    <w:rsid w:val="00E673D6"/>
    <w:rsid w:val="00E91EDD"/>
    <w:rsid w:val="00EA07FB"/>
    <w:rsid w:val="00EC0F26"/>
    <w:rsid w:val="00ED030D"/>
    <w:rsid w:val="00EF41BC"/>
    <w:rsid w:val="00EF46D0"/>
    <w:rsid w:val="00EF4E21"/>
    <w:rsid w:val="00F05935"/>
    <w:rsid w:val="00F269CB"/>
    <w:rsid w:val="00F35D1C"/>
    <w:rsid w:val="00F372CA"/>
    <w:rsid w:val="00F56219"/>
    <w:rsid w:val="00F56EAF"/>
    <w:rsid w:val="00F804F5"/>
    <w:rsid w:val="00F87CDF"/>
    <w:rsid w:val="00FE1A7D"/>
    <w:rsid w:val="00FE2DB2"/>
    <w:rsid w:val="00FE5876"/>
    <w:rsid w:val="00FF0832"/>
    <w:rsid w:val="00FF5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3A"/>
    <w:pPr>
      <w:widowControl w:val="0"/>
      <w:kinsoku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333A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A333A"/>
    <w:rPr>
      <w:rFonts w:ascii="Tahoma" w:eastAsiaTheme="minorEastAsi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5A333A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4"/>
    <w:uiPriority w:val="99"/>
    <w:semiHidden/>
    <w:rsid w:val="005A333A"/>
    <w:rPr>
      <w:rFonts w:ascii="Times New Roman" w:eastAsiaTheme="minorEastAsia" w:hAnsi="Times New Roman" w:cs="Times New Roman"/>
      <w:sz w:val="24"/>
      <w:szCs w:val="24"/>
    </w:rPr>
  </w:style>
  <w:style w:type="paragraph" w:styleId="a5">
    <w:name w:val="footer"/>
    <w:basedOn w:val="a"/>
    <w:link w:val="Char1"/>
    <w:uiPriority w:val="99"/>
    <w:semiHidden/>
    <w:unhideWhenUsed/>
    <w:rsid w:val="005A333A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5"/>
    <w:uiPriority w:val="99"/>
    <w:semiHidden/>
    <w:rsid w:val="005A333A"/>
    <w:rPr>
      <w:rFonts w:ascii="Times New Roman" w:eastAsiaTheme="minorEastAsia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42BB3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A42BB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oleObject" Target="embeddings/oleObject2.bin"/><Relationship Id="rId26" Type="http://schemas.openxmlformats.org/officeDocument/2006/relationships/image" Target="media/image9.wmf"/><Relationship Id="rId39" Type="http://schemas.openxmlformats.org/officeDocument/2006/relationships/footer" Target="footer7.xml"/><Relationship Id="rId21" Type="http://schemas.openxmlformats.org/officeDocument/2006/relationships/image" Target="media/image7.wmf"/><Relationship Id="rId34" Type="http://schemas.openxmlformats.org/officeDocument/2006/relationships/header" Target="header6.xml"/><Relationship Id="rId42" Type="http://schemas.openxmlformats.org/officeDocument/2006/relationships/header" Target="header8.xml"/><Relationship Id="rId47" Type="http://schemas.openxmlformats.org/officeDocument/2006/relationships/image" Target="media/image14.wmf"/><Relationship Id="rId50" Type="http://schemas.openxmlformats.org/officeDocument/2006/relationships/oleObject" Target="embeddings/oleObject10.bin"/><Relationship Id="rId55" Type="http://schemas.openxmlformats.org/officeDocument/2006/relationships/header" Target="header11.xml"/><Relationship Id="rId63" Type="http://schemas.openxmlformats.org/officeDocument/2006/relationships/image" Target="media/image18.wmf"/><Relationship Id="rId68" Type="http://schemas.openxmlformats.org/officeDocument/2006/relationships/footer" Target="footer14.xml"/><Relationship Id="rId76" Type="http://schemas.openxmlformats.org/officeDocument/2006/relationships/oleObject" Target="embeddings/oleObject18.bin"/><Relationship Id="rId84" Type="http://schemas.openxmlformats.org/officeDocument/2006/relationships/image" Target="media/image28.wmf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21.wmf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9" Type="http://schemas.openxmlformats.org/officeDocument/2006/relationships/footer" Target="footer4.xml"/><Relationship Id="rId11" Type="http://schemas.openxmlformats.org/officeDocument/2006/relationships/oleObject" Target="embeddings/oleObject1.bin"/><Relationship Id="rId24" Type="http://schemas.openxmlformats.org/officeDocument/2006/relationships/footer" Target="footer3.xml"/><Relationship Id="rId32" Type="http://schemas.openxmlformats.org/officeDocument/2006/relationships/image" Target="media/image10.wmf"/><Relationship Id="rId37" Type="http://schemas.openxmlformats.org/officeDocument/2006/relationships/oleObject" Target="embeddings/oleObject7.bin"/><Relationship Id="rId40" Type="http://schemas.openxmlformats.org/officeDocument/2006/relationships/image" Target="media/image12.wmf"/><Relationship Id="rId45" Type="http://schemas.openxmlformats.org/officeDocument/2006/relationships/footer" Target="footer9.xml"/><Relationship Id="rId53" Type="http://schemas.openxmlformats.org/officeDocument/2006/relationships/image" Target="media/image16.wmf"/><Relationship Id="rId58" Type="http://schemas.openxmlformats.org/officeDocument/2006/relationships/oleObject" Target="embeddings/oleObject12.bin"/><Relationship Id="rId66" Type="http://schemas.openxmlformats.org/officeDocument/2006/relationships/oleObject" Target="embeddings/oleObject14.bin"/><Relationship Id="rId74" Type="http://schemas.openxmlformats.org/officeDocument/2006/relationships/oleObject" Target="embeddings/oleObject17.bin"/><Relationship Id="rId79" Type="http://schemas.openxmlformats.org/officeDocument/2006/relationships/oleObject" Target="embeddings/oleObject19.bin"/><Relationship Id="rId87" Type="http://schemas.openxmlformats.org/officeDocument/2006/relationships/footer" Target="footer15.xml"/><Relationship Id="rId5" Type="http://schemas.openxmlformats.org/officeDocument/2006/relationships/webSettings" Target="webSettings.xml"/><Relationship Id="rId61" Type="http://schemas.openxmlformats.org/officeDocument/2006/relationships/header" Target="header13.xml"/><Relationship Id="rId82" Type="http://schemas.openxmlformats.org/officeDocument/2006/relationships/image" Target="media/image27.wmf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5.bin"/><Relationship Id="rId30" Type="http://schemas.openxmlformats.org/officeDocument/2006/relationships/header" Target="header5.xml"/><Relationship Id="rId35" Type="http://schemas.openxmlformats.org/officeDocument/2006/relationships/footer" Target="footer6.xml"/><Relationship Id="rId43" Type="http://schemas.openxmlformats.org/officeDocument/2006/relationships/footer" Target="footer8.xml"/><Relationship Id="rId48" Type="http://schemas.openxmlformats.org/officeDocument/2006/relationships/oleObject" Target="embeddings/oleObject9.bin"/><Relationship Id="rId56" Type="http://schemas.openxmlformats.org/officeDocument/2006/relationships/footer" Target="footer11.xml"/><Relationship Id="rId64" Type="http://schemas.openxmlformats.org/officeDocument/2006/relationships/oleObject" Target="embeddings/oleObject13.bin"/><Relationship Id="rId69" Type="http://schemas.openxmlformats.org/officeDocument/2006/relationships/image" Target="media/image20.wmf"/><Relationship Id="rId77" Type="http://schemas.openxmlformats.org/officeDocument/2006/relationships/image" Target="media/image24.png"/><Relationship Id="rId8" Type="http://schemas.openxmlformats.org/officeDocument/2006/relationships/image" Target="media/image1.png"/><Relationship Id="rId51" Type="http://schemas.openxmlformats.org/officeDocument/2006/relationships/header" Target="header10.xml"/><Relationship Id="rId72" Type="http://schemas.openxmlformats.org/officeDocument/2006/relationships/oleObject" Target="embeddings/oleObject16.bin"/><Relationship Id="rId80" Type="http://schemas.openxmlformats.org/officeDocument/2006/relationships/image" Target="media/image26.wmf"/><Relationship Id="rId85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8.png"/><Relationship Id="rId33" Type="http://schemas.openxmlformats.org/officeDocument/2006/relationships/oleObject" Target="embeddings/oleObject6.bin"/><Relationship Id="rId38" Type="http://schemas.openxmlformats.org/officeDocument/2006/relationships/header" Target="header7.xml"/><Relationship Id="rId46" Type="http://schemas.openxmlformats.org/officeDocument/2006/relationships/image" Target="media/image13.emf"/><Relationship Id="rId59" Type="http://schemas.openxmlformats.org/officeDocument/2006/relationships/header" Target="header12.xml"/><Relationship Id="rId67" Type="http://schemas.openxmlformats.org/officeDocument/2006/relationships/header" Target="header14.xml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8.bin"/><Relationship Id="rId54" Type="http://schemas.openxmlformats.org/officeDocument/2006/relationships/oleObject" Target="embeddings/oleObject11.bin"/><Relationship Id="rId62" Type="http://schemas.openxmlformats.org/officeDocument/2006/relationships/footer" Target="footer13.xml"/><Relationship Id="rId70" Type="http://schemas.openxmlformats.org/officeDocument/2006/relationships/oleObject" Target="embeddings/oleObject15.bin"/><Relationship Id="rId75" Type="http://schemas.openxmlformats.org/officeDocument/2006/relationships/image" Target="media/image23.wmf"/><Relationship Id="rId83" Type="http://schemas.openxmlformats.org/officeDocument/2006/relationships/oleObject" Target="embeddings/oleObject21.bin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header" Target="header3.xml"/><Relationship Id="rId28" Type="http://schemas.openxmlformats.org/officeDocument/2006/relationships/header" Target="header4.xml"/><Relationship Id="rId36" Type="http://schemas.openxmlformats.org/officeDocument/2006/relationships/image" Target="media/image11.wmf"/><Relationship Id="rId49" Type="http://schemas.openxmlformats.org/officeDocument/2006/relationships/image" Target="media/image15.wmf"/><Relationship Id="rId57" Type="http://schemas.openxmlformats.org/officeDocument/2006/relationships/image" Target="media/image17.wmf"/><Relationship Id="rId10" Type="http://schemas.openxmlformats.org/officeDocument/2006/relationships/image" Target="media/image3.wmf"/><Relationship Id="rId31" Type="http://schemas.openxmlformats.org/officeDocument/2006/relationships/footer" Target="footer5.xml"/><Relationship Id="rId44" Type="http://schemas.openxmlformats.org/officeDocument/2006/relationships/header" Target="header9.xml"/><Relationship Id="rId52" Type="http://schemas.openxmlformats.org/officeDocument/2006/relationships/footer" Target="footer10.xml"/><Relationship Id="rId60" Type="http://schemas.openxmlformats.org/officeDocument/2006/relationships/footer" Target="footer12.xml"/><Relationship Id="rId65" Type="http://schemas.openxmlformats.org/officeDocument/2006/relationships/image" Target="media/image19.wmf"/><Relationship Id="rId73" Type="http://schemas.openxmlformats.org/officeDocument/2006/relationships/image" Target="media/image22.wmf"/><Relationship Id="rId78" Type="http://schemas.openxmlformats.org/officeDocument/2006/relationships/image" Target="media/image25.wmf"/><Relationship Id="rId81" Type="http://schemas.openxmlformats.org/officeDocument/2006/relationships/oleObject" Target="embeddings/oleObject20.bin"/><Relationship Id="rId86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807D5-4F9C-4478-BD68-2EC603CF6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3012</Words>
  <Characters>17169</Characters>
  <Application>Microsoft Office Word</Application>
  <DocSecurity>0</DocSecurity>
  <Lines>143</Lines>
  <Paragraphs>40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المدرسة الشرعية</dc:creator>
  <cp:lastModifiedBy>اخط القايلة</cp:lastModifiedBy>
  <cp:revision>9</cp:revision>
  <cp:lastPrinted>2012-06-11T13:40:00Z</cp:lastPrinted>
  <dcterms:created xsi:type="dcterms:W3CDTF">2012-05-29T23:54:00Z</dcterms:created>
  <dcterms:modified xsi:type="dcterms:W3CDTF">2012-06-11T13:42:00Z</dcterms:modified>
</cp:coreProperties>
</file>